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F9F6EF6" w14:textId="77777777" w:rsidR="00FD7BD7" w:rsidRDefault="00FD7BD7">
      <w:pPr>
        <w:spacing w:after="240"/>
        <w:jc w:val="center"/>
      </w:pPr>
    </w:p>
    <w:p w14:paraId="72709095" w14:textId="77777777" w:rsidR="00FD7BD7" w:rsidRDefault="00FD7BD7">
      <w:pPr>
        <w:spacing w:after="240"/>
        <w:jc w:val="center"/>
      </w:pPr>
    </w:p>
    <w:p w14:paraId="63678D54" w14:textId="77777777" w:rsidR="00FD7BD7" w:rsidRDefault="00FD7BD7">
      <w:pPr>
        <w:spacing w:after="240"/>
        <w:jc w:val="center"/>
      </w:pPr>
    </w:p>
    <w:p w14:paraId="16A5AA42" w14:textId="77777777" w:rsidR="00FD7BD7" w:rsidRDefault="00FD7BD7">
      <w:pPr>
        <w:spacing w:after="240"/>
        <w:jc w:val="center"/>
      </w:pPr>
    </w:p>
    <w:p w14:paraId="1B2026E3" w14:textId="7D2CEF9D" w:rsidR="005437E6" w:rsidRDefault="0039442F">
      <w:pPr>
        <w:pStyle w:val="Nzev"/>
        <w:spacing w:after="240"/>
        <w:jc w:val="center"/>
      </w:pPr>
      <w:bookmarkStart w:id="0" w:name="_vkrs3ucycp9t" w:colFirst="0" w:colLast="0"/>
      <w:bookmarkEnd w:id="0"/>
      <w:r>
        <w:t>Příručka pro žadatele v podprogramu PPK B v roce 202</w:t>
      </w:r>
      <w:r w:rsidR="000B7159">
        <w:t>4</w:t>
      </w:r>
      <w:r>
        <w:t xml:space="preserve"> </w:t>
      </w:r>
    </w:p>
    <w:p w14:paraId="6C81582D" w14:textId="2B8F1738" w:rsidR="00FD7BD7" w:rsidRDefault="00FD7BD7">
      <w:pPr>
        <w:pStyle w:val="Nzev"/>
        <w:spacing w:after="240"/>
        <w:jc w:val="center"/>
      </w:pPr>
    </w:p>
    <w:tbl>
      <w:tblPr>
        <w:tblStyle w:val="Mkatabulky"/>
        <w:tblW w:w="5000" w:type="pct"/>
        <w:tblLook w:val="04A0" w:firstRow="1" w:lastRow="0" w:firstColumn="1" w:lastColumn="0" w:noHBand="0" w:noVBand="1"/>
      </w:tblPr>
      <w:tblGrid>
        <w:gridCol w:w="1269"/>
        <w:gridCol w:w="2170"/>
        <w:gridCol w:w="6282"/>
      </w:tblGrid>
      <w:tr w:rsidR="005437E6" w14:paraId="0DF3D33E" w14:textId="77777777" w:rsidTr="005437E6">
        <w:trPr>
          <w:trHeight w:val="397"/>
        </w:trPr>
        <w:tc>
          <w:tcPr>
            <w:tcW w:w="653" w:type="pct"/>
            <w:tcBorders>
              <w:top w:val="single" w:sz="12" w:space="0" w:color="006B4D"/>
              <w:left w:val="single" w:sz="12" w:space="0" w:color="006B4D"/>
              <w:bottom w:val="nil"/>
              <w:right w:val="single" w:sz="8" w:space="0" w:color="006B4D"/>
            </w:tcBorders>
            <w:shd w:val="clear" w:color="auto" w:fill="006B4D" w:themeFill="accent1"/>
            <w:vAlign w:val="center"/>
          </w:tcPr>
          <w:p w14:paraId="3BB2168D" w14:textId="77777777" w:rsidR="005437E6" w:rsidRDefault="005437E6" w:rsidP="005437E6">
            <w:pPr>
              <w:jc w:val="center"/>
              <w:rPr>
                <w:color w:val="FFFFFF" w:themeColor="background1"/>
                <w:sz w:val="18"/>
                <w:szCs w:val="18"/>
              </w:rPr>
            </w:pPr>
            <w:r>
              <w:rPr>
                <w:rFonts w:eastAsia="Arial"/>
                <w:color w:val="FFFFFF" w:themeColor="background1"/>
                <w:sz w:val="18"/>
                <w:szCs w:val="18"/>
              </w:rPr>
              <w:t>Datum</w:t>
            </w:r>
          </w:p>
        </w:tc>
        <w:tc>
          <w:tcPr>
            <w:tcW w:w="1116" w:type="pct"/>
            <w:tcBorders>
              <w:top w:val="single" w:sz="12" w:space="0" w:color="006B4D"/>
              <w:left w:val="single" w:sz="8" w:space="0" w:color="006B4D"/>
              <w:bottom w:val="nil"/>
              <w:right w:val="single" w:sz="8" w:space="0" w:color="006B4D"/>
            </w:tcBorders>
            <w:shd w:val="clear" w:color="auto" w:fill="006B4D" w:themeFill="accent1"/>
            <w:vAlign w:val="center"/>
          </w:tcPr>
          <w:p w14:paraId="3A17E295" w14:textId="77777777" w:rsidR="005437E6" w:rsidRDefault="005437E6" w:rsidP="005437E6">
            <w:pPr>
              <w:jc w:val="center"/>
              <w:rPr>
                <w:color w:val="FFFFFF" w:themeColor="background1"/>
                <w:sz w:val="18"/>
                <w:szCs w:val="18"/>
              </w:rPr>
            </w:pPr>
            <w:r>
              <w:rPr>
                <w:rFonts w:eastAsia="Arial"/>
                <w:color w:val="FFFFFF" w:themeColor="background1"/>
                <w:sz w:val="18"/>
                <w:szCs w:val="18"/>
              </w:rPr>
              <w:t>Kapitola</w:t>
            </w:r>
          </w:p>
        </w:tc>
        <w:tc>
          <w:tcPr>
            <w:tcW w:w="3231" w:type="pct"/>
            <w:tcBorders>
              <w:top w:val="single" w:sz="12" w:space="0" w:color="006B4D"/>
              <w:left w:val="single" w:sz="8" w:space="0" w:color="006B4D"/>
              <w:bottom w:val="nil"/>
              <w:right w:val="single" w:sz="8" w:space="0" w:color="006B4D"/>
            </w:tcBorders>
            <w:shd w:val="clear" w:color="auto" w:fill="006B4D" w:themeFill="accent1"/>
            <w:vAlign w:val="center"/>
          </w:tcPr>
          <w:p w14:paraId="415C5348" w14:textId="77777777" w:rsidR="005437E6" w:rsidRDefault="005437E6" w:rsidP="005437E6">
            <w:pPr>
              <w:jc w:val="center"/>
              <w:rPr>
                <w:color w:val="FFFFFF" w:themeColor="background1"/>
                <w:sz w:val="18"/>
                <w:szCs w:val="18"/>
              </w:rPr>
            </w:pPr>
            <w:r>
              <w:rPr>
                <w:rFonts w:eastAsia="Arial"/>
                <w:color w:val="FFFFFF" w:themeColor="background1"/>
                <w:sz w:val="18"/>
                <w:szCs w:val="18"/>
              </w:rPr>
              <w:t>Popis úpravy</w:t>
            </w:r>
          </w:p>
        </w:tc>
      </w:tr>
      <w:tr w:rsidR="005437E6" w14:paraId="3B862C79" w14:textId="77777777" w:rsidTr="005437E6">
        <w:trPr>
          <w:trHeight w:val="397"/>
        </w:trPr>
        <w:tc>
          <w:tcPr>
            <w:tcW w:w="653" w:type="pct"/>
            <w:tcBorders>
              <w:top w:val="nil"/>
              <w:left w:val="single" w:sz="12" w:space="0" w:color="006B4D"/>
              <w:bottom w:val="dashSmallGap" w:sz="8" w:space="0" w:color="006B4D"/>
              <w:right w:val="single" w:sz="8" w:space="0" w:color="006B4D"/>
            </w:tcBorders>
            <w:vAlign w:val="center"/>
          </w:tcPr>
          <w:p w14:paraId="5DFB9C15" w14:textId="77777777" w:rsidR="005437E6" w:rsidRDefault="005437E6" w:rsidP="005437E6">
            <w:pPr>
              <w:jc w:val="center"/>
              <w:rPr>
                <w:rFonts w:eastAsia="Arial"/>
              </w:rPr>
            </w:pPr>
          </w:p>
        </w:tc>
        <w:tc>
          <w:tcPr>
            <w:tcW w:w="1116" w:type="pct"/>
            <w:tcBorders>
              <w:top w:val="nil"/>
              <w:left w:val="single" w:sz="8" w:space="0" w:color="006B4D"/>
              <w:bottom w:val="dashSmallGap" w:sz="8" w:space="0" w:color="006B4D"/>
              <w:right w:val="single" w:sz="8" w:space="0" w:color="006B4D"/>
            </w:tcBorders>
            <w:vAlign w:val="center"/>
          </w:tcPr>
          <w:p w14:paraId="189FB210" w14:textId="77777777" w:rsidR="005437E6" w:rsidRDefault="005437E6" w:rsidP="005437E6">
            <w:pPr>
              <w:jc w:val="center"/>
              <w:rPr>
                <w:rFonts w:eastAsia="Arial"/>
              </w:rPr>
            </w:pPr>
          </w:p>
        </w:tc>
        <w:tc>
          <w:tcPr>
            <w:tcW w:w="3231" w:type="pct"/>
            <w:tcBorders>
              <w:top w:val="nil"/>
              <w:left w:val="single" w:sz="8" w:space="0" w:color="006B4D"/>
              <w:bottom w:val="dashSmallGap" w:sz="8" w:space="0" w:color="006B4D"/>
              <w:right w:val="single" w:sz="8" w:space="0" w:color="006B4D"/>
            </w:tcBorders>
            <w:vAlign w:val="center"/>
          </w:tcPr>
          <w:p w14:paraId="417EE0E3" w14:textId="77777777" w:rsidR="005437E6" w:rsidRDefault="005437E6" w:rsidP="005437E6">
            <w:pPr>
              <w:rPr>
                <w:rFonts w:eastAsia="Arial"/>
              </w:rPr>
            </w:pPr>
          </w:p>
        </w:tc>
      </w:tr>
      <w:tr w:rsidR="005437E6" w14:paraId="5336548E" w14:textId="77777777" w:rsidTr="005437E6">
        <w:trPr>
          <w:trHeight w:val="397"/>
        </w:trPr>
        <w:tc>
          <w:tcPr>
            <w:tcW w:w="653" w:type="pct"/>
            <w:tcBorders>
              <w:top w:val="dashSmallGap" w:sz="8" w:space="0" w:color="006B4D"/>
              <w:left w:val="single" w:sz="12" w:space="0" w:color="006B4D"/>
              <w:bottom w:val="dashSmallGap" w:sz="8" w:space="0" w:color="006B4D"/>
              <w:right w:val="single" w:sz="8" w:space="0" w:color="006B4D"/>
            </w:tcBorders>
            <w:vAlign w:val="center"/>
          </w:tcPr>
          <w:p w14:paraId="2564E6CA" w14:textId="77777777" w:rsidR="005437E6" w:rsidRDefault="005437E6" w:rsidP="005437E6">
            <w:pPr>
              <w:jc w:val="center"/>
              <w:rPr>
                <w:rFonts w:eastAsia="Arial"/>
              </w:rPr>
            </w:pPr>
          </w:p>
        </w:tc>
        <w:tc>
          <w:tcPr>
            <w:tcW w:w="1116" w:type="pct"/>
            <w:tcBorders>
              <w:top w:val="dashSmallGap" w:sz="8" w:space="0" w:color="006B4D"/>
              <w:left w:val="single" w:sz="8" w:space="0" w:color="006B4D"/>
              <w:bottom w:val="dashSmallGap" w:sz="8" w:space="0" w:color="006B4D"/>
              <w:right w:val="single" w:sz="8" w:space="0" w:color="006B4D"/>
            </w:tcBorders>
            <w:vAlign w:val="center"/>
          </w:tcPr>
          <w:p w14:paraId="2AF69C24" w14:textId="77777777" w:rsidR="005437E6" w:rsidRDefault="005437E6" w:rsidP="005437E6">
            <w:pPr>
              <w:jc w:val="center"/>
              <w:rPr>
                <w:rFonts w:eastAsia="Arial"/>
              </w:rPr>
            </w:pPr>
          </w:p>
        </w:tc>
        <w:tc>
          <w:tcPr>
            <w:tcW w:w="3231" w:type="pct"/>
            <w:tcBorders>
              <w:top w:val="dashSmallGap" w:sz="8" w:space="0" w:color="006B4D"/>
              <w:left w:val="single" w:sz="8" w:space="0" w:color="006B4D"/>
              <w:bottom w:val="dashSmallGap" w:sz="8" w:space="0" w:color="006B4D"/>
              <w:right w:val="single" w:sz="8" w:space="0" w:color="006B4D"/>
            </w:tcBorders>
            <w:vAlign w:val="center"/>
          </w:tcPr>
          <w:p w14:paraId="51D0D2DD" w14:textId="77777777" w:rsidR="005437E6" w:rsidRDefault="005437E6" w:rsidP="005437E6">
            <w:pPr>
              <w:rPr>
                <w:rFonts w:eastAsia="Arial"/>
              </w:rPr>
            </w:pPr>
          </w:p>
        </w:tc>
      </w:tr>
      <w:tr w:rsidR="005437E6" w14:paraId="16CA1F99" w14:textId="77777777" w:rsidTr="005437E6">
        <w:trPr>
          <w:trHeight w:val="397"/>
        </w:trPr>
        <w:tc>
          <w:tcPr>
            <w:tcW w:w="653" w:type="pct"/>
            <w:tcBorders>
              <w:top w:val="dashSmallGap" w:sz="8" w:space="0" w:color="006B4D"/>
              <w:left w:val="single" w:sz="12" w:space="0" w:color="006B4D"/>
              <w:bottom w:val="single" w:sz="12" w:space="0" w:color="006B4D"/>
              <w:right w:val="single" w:sz="8" w:space="0" w:color="006B4D"/>
            </w:tcBorders>
            <w:vAlign w:val="center"/>
          </w:tcPr>
          <w:p w14:paraId="6656B77B" w14:textId="77777777" w:rsidR="005437E6" w:rsidRDefault="005437E6" w:rsidP="005437E6">
            <w:pPr>
              <w:jc w:val="center"/>
              <w:rPr>
                <w:rFonts w:eastAsia="Arial"/>
              </w:rPr>
            </w:pPr>
          </w:p>
        </w:tc>
        <w:tc>
          <w:tcPr>
            <w:tcW w:w="1116" w:type="pct"/>
            <w:tcBorders>
              <w:top w:val="dashSmallGap" w:sz="8" w:space="0" w:color="006B4D"/>
              <w:left w:val="single" w:sz="8" w:space="0" w:color="006B4D"/>
              <w:bottom w:val="single" w:sz="12" w:space="0" w:color="006B4D"/>
              <w:right w:val="single" w:sz="8" w:space="0" w:color="006B4D"/>
            </w:tcBorders>
            <w:vAlign w:val="center"/>
          </w:tcPr>
          <w:p w14:paraId="27C9D91B" w14:textId="77777777" w:rsidR="005437E6" w:rsidRDefault="005437E6" w:rsidP="005437E6">
            <w:pPr>
              <w:jc w:val="center"/>
              <w:rPr>
                <w:rFonts w:eastAsia="Arial"/>
              </w:rPr>
            </w:pPr>
          </w:p>
        </w:tc>
        <w:tc>
          <w:tcPr>
            <w:tcW w:w="3231" w:type="pct"/>
            <w:tcBorders>
              <w:top w:val="dashSmallGap" w:sz="8" w:space="0" w:color="006B4D"/>
              <w:left w:val="single" w:sz="8" w:space="0" w:color="006B4D"/>
              <w:bottom w:val="single" w:sz="12" w:space="0" w:color="006B4D"/>
              <w:right w:val="single" w:sz="8" w:space="0" w:color="006B4D"/>
            </w:tcBorders>
            <w:vAlign w:val="center"/>
          </w:tcPr>
          <w:p w14:paraId="059A981C" w14:textId="77777777" w:rsidR="005437E6" w:rsidRDefault="005437E6" w:rsidP="005437E6">
            <w:pPr>
              <w:rPr>
                <w:rFonts w:eastAsia="Arial"/>
              </w:rPr>
            </w:pPr>
          </w:p>
        </w:tc>
      </w:tr>
    </w:tbl>
    <w:p w14:paraId="3920AB03" w14:textId="2B7A8A59" w:rsidR="00FD7BD7" w:rsidRDefault="005437E6">
      <w:pPr>
        <w:spacing w:after="240"/>
        <w:jc w:val="center"/>
      </w:pPr>
      <w:r>
        <w:rPr>
          <w:noProof/>
          <w:lang w:val="cs-CZ"/>
        </w:rPr>
        <w:drawing>
          <wp:anchor distT="114300" distB="114300" distL="114300" distR="114300" simplePos="0" relativeHeight="251658240" behindDoc="0" locked="0" layoutInCell="1" hidden="0" allowOverlap="1" wp14:anchorId="0E136D0D" wp14:editId="7867EE6D">
            <wp:simplePos x="0" y="0"/>
            <wp:positionH relativeFrom="column">
              <wp:posOffset>-295275</wp:posOffset>
            </wp:positionH>
            <wp:positionV relativeFrom="paragraph">
              <wp:posOffset>1839718</wp:posOffset>
            </wp:positionV>
            <wp:extent cx="6840000" cy="2019300"/>
            <wp:effectExtent l="0" t="0" r="0" b="0"/>
            <wp:wrapNone/>
            <wp:docPr id="3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8"/>
                    <a:srcRect/>
                    <a:stretch>
                      <a:fillRect/>
                    </a:stretch>
                  </pic:blipFill>
                  <pic:spPr>
                    <a:xfrm>
                      <a:off x="0" y="0"/>
                      <a:ext cx="6840000" cy="2019300"/>
                    </a:xfrm>
                    <a:prstGeom prst="rect">
                      <a:avLst/>
                    </a:prstGeom>
                    <a:ln/>
                  </pic:spPr>
                </pic:pic>
              </a:graphicData>
            </a:graphic>
          </wp:anchor>
        </w:drawing>
      </w:r>
      <w:r w:rsidR="0039442F">
        <w:br w:type="page"/>
      </w:r>
    </w:p>
    <w:p w14:paraId="354D64E3" w14:textId="72606440" w:rsidR="00FD7BD7" w:rsidRDefault="0039442F">
      <w:pPr>
        <w:pStyle w:val="Nadpis1"/>
      </w:pPr>
      <w:bookmarkStart w:id="1" w:name="_Toc150340057"/>
      <w:r>
        <w:lastRenderedPageBreak/>
        <w:t>Obsah</w:t>
      </w:r>
      <w:bookmarkEnd w:id="1"/>
    </w:p>
    <w:sdt>
      <w:sdtPr>
        <w:id w:val="1416439591"/>
        <w:docPartObj>
          <w:docPartGallery w:val="Table of Contents"/>
          <w:docPartUnique/>
        </w:docPartObj>
      </w:sdtPr>
      <w:sdtEndPr/>
      <w:sdtContent>
        <w:p w14:paraId="2953CBA9" w14:textId="574154EF" w:rsidR="00A60DA0" w:rsidRDefault="0039442F">
          <w:pPr>
            <w:pStyle w:val="Obsah1"/>
            <w:rPr>
              <w:rFonts w:asciiTheme="minorHAnsi" w:hAnsiTheme="minorHAnsi"/>
              <w:noProof/>
              <w:szCs w:val="22"/>
              <w:lang w:val="cs-CZ"/>
            </w:rPr>
          </w:pPr>
          <w:r>
            <w:fldChar w:fldCharType="begin"/>
          </w:r>
          <w:r>
            <w:instrText xml:space="preserve"> TOC \h \u \z </w:instrText>
          </w:r>
          <w:r>
            <w:fldChar w:fldCharType="separate"/>
          </w:r>
          <w:hyperlink w:anchor="_Toc150340057" w:history="1">
            <w:r w:rsidR="00A60DA0" w:rsidRPr="00826187">
              <w:rPr>
                <w:rStyle w:val="Hypertextovodkaz"/>
                <w:noProof/>
              </w:rPr>
              <w:t>Obsah</w:t>
            </w:r>
            <w:r w:rsidR="00A60DA0">
              <w:rPr>
                <w:noProof/>
                <w:webHidden/>
              </w:rPr>
              <w:tab/>
            </w:r>
            <w:r w:rsidR="00A60DA0">
              <w:rPr>
                <w:noProof/>
                <w:webHidden/>
              </w:rPr>
              <w:fldChar w:fldCharType="begin"/>
            </w:r>
            <w:r w:rsidR="00A60DA0">
              <w:rPr>
                <w:noProof/>
                <w:webHidden/>
              </w:rPr>
              <w:instrText xml:space="preserve"> PAGEREF _Toc150340057 \h </w:instrText>
            </w:r>
            <w:r w:rsidR="00A60DA0">
              <w:rPr>
                <w:noProof/>
                <w:webHidden/>
              </w:rPr>
            </w:r>
            <w:r w:rsidR="00A60DA0">
              <w:rPr>
                <w:noProof/>
                <w:webHidden/>
              </w:rPr>
              <w:fldChar w:fldCharType="separate"/>
            </w:r>
            <w:r w:rsidR="00A60DA0">
              <w:rPr>
                <w:noProof/>
                <w:webHidden/>
              </w:rPr>
              <w:t>2</w:t>
            </w:r>
            <w:r w:rsidR="00A60DA0">
              <w:rPr>
                <w:noProof/>
                <w:webHidden/>
              </w:rPr>
              <w:fldChar w:fldCharType="end"/>
            </w:r>
          </w:hyperlink>
        </w:p>
        <w:p w14:paraId="0EB8EDBC" w14:textId="30A9FEAE" w:rsidR="00A60DA0" w:rsidRDefault="009F71BB">
          <w:pPr>
            <w:pStyle w:val="Obsah1"/>
            <w:rPr>
              <w:rFonts w:asciiTheme="minorHAnsi" w:hAnsiTheme="minorHAnsi"/>
              <w:noProof/>
              <w:szCs w:val="22"/>
              <w:lang w:val="cs-CZ"/>
            </w:rPr>
          </w:pPr>
          <w:hyperlink w:anchor="_Toc150340058" w:history="1">
            <w:r w:rsidR="00A60DA0" w:rsidRPr="00826187">
              <w:rPr>
                <w:rStyle w:val="Hypertextovodkaz"/>
                <w:noProof/>
              </w:rPr>
              <w:t>Úvod</w:t>
            </w:r>
            <w:r w:rsidR="00A60DA0">
              <w:rPr>
                <w:noProof/>
                <w:webHidden/>
              </w:rPr>
              <w:tab/>
            </w:r>
            <w:r w:rsidR="00A60DA0">
              <w:rPr>
                <w:noProof/>
                <w:webHidden/>
              </w:rPr>
              <w:fldChar w:fldCharType="begin"/>
            </w:r>
            <w:r w:rsidR="00A60DA0">
              <w:rPr>
                <w:noProof/>
                <w:webHidden/>
              </w:rPr>
              <w:instrText xml:space="preserve"> PAGEREF _Toc150340058 \h </w:instrText>
            </w:r>
            <w:r w:rsidR="00A60DA0">
              <w:rPr>
                <w:noProof/>
                <w:webHidden/>
              </w:rPr>
            </w:r>
            <w:r w:rsidR="00A60DA0">
              <w:rPr>
                <w:noProof/>
                <w:webHidden/>
              </w:rPr>
              <w:fldChar w:fldCharType="separate"/>
            </w:r>
            <w:r w:rsidR="00A60DA0">
              <w:rPr>
                <w:noProof/>
                <w:webHidden/>
              </w:rPr>
              <w:t>4</w:t>
            </w:r>
            <w:r w:rsidR="00A60DA0">
              <w:rPr>
                <w:noProof/>
                <w:webHidden/>
              </w:rPr>
              <w:fldChar w:fldCharType="end"/>
            </w:r>
          </w:hyperlink>
        </w:p>
        <w:p w14:paraId="678508E1" w14:textId="094DC22E" w:rsidR="00A60DA0" w:rsidRDefault="009F71BB">
          <w:pPr>
            <w:pStyle w:val="Obsah2"/>
            <w:tabs>
              <w:tab w:val="left" w:pos="720"/>
              <w:tab w:val="right" w:pos="9736"/>
            </w:tabs>
            <w:rPr>
              <w:rFonts w:asciiTheme="minorHAnsi" w:hAnsiTheme="minorHAnsi"/>
              <w:noProof/>
              <w:szCs w:val="22"/>
              <w:lang w:val="cs-CZ"/>
            </w:rPr>
          </w:pPr>
          <w:hyperlink w:anchor="_Toc150340059" w:history="1">
            <w:r w:rsidR="00A60DA0" w:rsidRPr="00826187">
              <w:rPr>
                <w:rStyle w:val="Hypertextovodkaz"/>
                <w:noProof/>
              </w:rPr>
              <w:t>1.</w:t>
            </w:r>
            <w:r w:rsidR="00A60DA0">
              <w:rPr>
                <w:rFonts w:asciiTheme="minorHAnsi" w:hAnsiTheme="minorHAnsi"/>
                <w:noProof/>
                <w:szCs w:val="22"/>
                <w:lang w:val="cs-CZ"/>
              </w:rPr>
              <w:tab/>
            </w:r>
            <w:r w:rsidR="00A60DA0" w:rsidRPr="00826187">
              <w:rPr>
                <w:rStyle w:val="Hypertextovodkaz"/>
                <w:noProof/>
              </w:rPr>
              <w:t>Financování</w:t>
            </w:r>
            <w:r w:rsidR="00A60DA0">
              <w:rPr>
                <w:noProof/>
                <w:webHidden/>
              </w:rPr>
              <w:tab/>
            </w:r>
            <w:r w:rsidR="00A60DA0">
              <w:rPr>
                <w:noProof/>
                <w:webHidden/>
              </w:rPr>
              <w:fldChar w:fldCharType="begin"/>
            </w:r>
            <w:r w:rsidR="00A60DA0">
              <w:rPr>
                <w:noProof/>
                <w:webHidden/>
              </w:rPr>
              <w:instrText xml:space="preserve"> PAGEREF _Toc150340059 \h </w:instrText>
            </w:r>
            <w:r w:rsidR="00A60DA0">
              <w:rPr>
                <w:noProof/>
                <w:webHidden/>
              </w:rPr>
            </w:r>
            <w:r w:rsidR="00A60DA0">
              <w:rPr>
                <w:noProof/>
                <w:webHidden/>
              </w:rPr>
              <w:fldChar w:fldCharType="separate"/>
            </w:r>
            <w:r w:rsidR="00A60DA0">
              <w:rPr>
                <w:noProof/>
                <w:webHidden/>
              </w:rPr>
              <w:t>4</w:t>
            </w:r>
            <w:r w:rsidR="00A60DA0">
              <w:rPr>
                <w:noProof/>
                <w:webHidden/>
              </w:rPr>
              <w:fldChar w:fldCharType="end"/>
            </w:r>
          </w:hyperlink>
        </w:p>
        <w:p w14:paraId="75B299CB" w14:textId="4C35D21D" w:rsidR="00A60DA0" w:rsidRDefault="009F71BB">
          <w:pPr>
            <w:pStyle w:val="Obsah2"/>
            <w:tabs>
              <w:tab w:val="left" w:pos="720"/>
              <w:tab w:val="right" w:pos="9736"/>
            </w:tabs>
            <w:rPr>
              <w:rFonts w:asciiTheme="minorHAnsi" w:hAnsiTheme="minorHAnsi"/>
              <w:noProof/>
              <w:szCs w:val="22"/>
              <w:lang w:val="cs-CZ"/>
            </w:rPr>
          </w:pPr>
          <w:hyperlink w:anchor="_Toc150340060" w:history="1">
            <w:r w:rsidR="00A60DA0" w:rsidRPr="00826187">
              <w:rPr>
                <w:rStyle w:val="Hypertextovodkaz"/>
                <w:noProof/>
              </w:rPr>
              <w:t>2.</w:t>
            </w:r>
            <w:r w:rsidR="00A60DA0">
              <w:rPr>
                <w:rFonts w:asciiTheme="minorHAnsi" w:hAnsiTheme="minorHAnsi"/>
                <w:noProof/>
                <w:szCs w:val="22"/>
                <w:lang w:val="cs-CZ"/>
              </w:rPr>
              <w:tab/>
            </w:r>
            <w:r w:rsidR="00A60DA0" w:rsidRPr="00826187">
              <w:rPr>
                <w:rStyle w:val="Hypertextovodkaz"/>
                <w:noProof/>
              </w:rPr>
              <w:t>Podání žádosti</w:t>
            </w:r>
            <w:r w:rsidR="00A60DA0">
              <w:rPr>
                <w:noProof/>
                <w:webHidden/>
              </w:rPr>
              <w:tab/>
            </w:r>
            <w:r w:rsidR="00A60DA0">
              <w:rPr>
                <w:noProof/>
                <w:webHidden/>
              </w:rPr>
              <w:fldChar w:fldCharType="begin"/>
            </w:r>
            <w:r w:rsidR="00A60DA0">
              <w:rPr>
                <w:noProof/>
                <w:webHidden/>
              </w:rPr>
              <w:instrText xml:space="preserve"> PAGEREF _Toc150340060 \h </w:instrText>
            </w:r>
            <w:r w:rsidR="00A60DA0">
              <w:rPr>
                <w:noProof/>
                <w:webHidden/>
              </w:rPr>
            </w:r>
            <w:r w:rsidR="00A60DA0">
              <w:rPr>
                <w:noProof/>
                <w:webHidden/>
              </w:rPr>
              <w:fldChar w:fldCharType="separate"/>
            </w:r>
            <w:r w:rsidR="00A60DA0">
              <w:rPr>
                <w:noProof/>
                <w:webHidden/>
              </w:rPr>
              <w:t>4</w:t>
            </w:r>
            <w:r w:rsidR="00A60DA0">
              <w:rPr>
                <w:noProof/>
                <w:webHidden/>
              </w:rPr>
              <w:fldChar w:fldCharType="end"/>
            </w:r>
          </w:hyperlink>
        </w:p>
        <w:p w14:paraId="5FC2FCD3" w14:textId="692C0AF9" w:rsidR="00A60DA0" w:rsidRDefault="009F71BB">
          <w:pPr>
            <w:pStyle w:val="Obsah2"/>
            <w:tabs>
              <w:tab w:val="left" w:pos="720"/>
              <w:tab w:val="right" w:pos="9736"/>
            </w:tabs>
            <w:rPr>
              <w:rFonts w:asciiTheme="minorHAnsi" w:hAnsiTheme="minorHAnsi"/>
              <w:noProof/>
              <w:szCs w:val="22"/>
              <w:lang w:val="cs-CZ"/>
            </w:rPr>
          </w:pPr>
          <w:hyperlink w:anchor="_Toc150340061" w:history="1">
            <w:r w:rsidR="00A60DA0" w:rsidRPr="00826187">
              <w:rPr>
                <w:rStyle w:val="Hypertextovodkaz"/>
                <w:noProof/>
              </w:rPr>
              <w:t>3.</w:t>
            </w:r>
            <w:r w:rsidR="00A60DA0">
              <w:rPr>
                <w:rFonts w:asciiTheme="minorHAnsi" w:hAnsiTheme="minorHAnsi"/>
                <w:noProof/>
                <w:szCs w:val="22"/>
                <w:lang w:val="cs-CZ"/>
              </w:rPr>
              <w:tab/>
            </w:r>
            <w:r w:rsidR="00A60DA0" w:rsidRPr="00826187">
              <w:rPr>
                <w:rStyle w:val="Hypertextovodkaz"/>
                <w:noProof/>
              </w:rPr>
              <w:t>Editace žádosti v průběhu hodnocení</w:t>
            </w:r>
            <w:r w:rsidR="00A60DA0">
              <w:rPr>
                <w:noProof/>
                <w:webHidden/>
              </w:rPr>
              <w:tab/>
            </w:r>
            <w:r w:rsidR="00A60DA0">
              <w:rPr>
                <w:noProof/>
                <w:webHidden/>
              </w:rPr>
              <w:fldChar w:fldCharType="begin"/>
            </w:r>
            <w:r w:rsidR="00A60DA0">
              <w:rPr>
                <w:noProof/>
                <w:webHidden/>
              </w:rPr>
              <w:instrText xml:space="preserve"> PAGEREF _Toc150340061 \h </w:instrText>
            </w:r>
            <w:r w:rsidR="00A60DA0">
              <w:rPr>
                <w:noProof/>
                <w:webHidden/>
              </w:rPr>
            </w:r>
            <w:r w:rsidR="00A60DA0">
              <w:rPr>
                <w:noProof/>
                <w:webHidden/>
              </w:rPr>
              <w:fldChar w:fldCharType="separate"/>
            </w:r>
            <w:r w:rsidR="00A60DA0">
              <w:rPr>
                <w:noProof/>
                <w:webHidden/>
              </w:rPr>
              <w:t>4</w:t>
            </w:r>
            <w:r w:rsidR="00A60DA0">
              <w:rPr>
                <w:noProof/>
                <w:webHidden/>
              </w:rPr>
              <w:fldChar w:fldCharType="end"/>
            </w:r>
          </w:hyperlink>
        </w:p>
        <w:p w14:paraId="566A2310" w14:textId="618B9626" w:rsidR="00A60DA0" w:rsidRDefault="009F71BB">
          <w:pPr>
            <w:pStyle w:val="Obsah2"/>
            <w:tabs>
              <w:tab w:val="left" w:pos="720"/>
              <w:tab w:val="right" w:pos="9736"/>
            </w:tabs>
            <w:rPr>
              <w:rFonts w:asciiTheme="minorHAnsi" w:hAnsiTheme="minorHAnsi"/>
              <w:noProof/>
              <w:szCs w:val="22"/>
              <w:lang w:val="cs-CZ"/>
            </w:rPr>
          </w:pPr>
          <w:hyperlink w:anchor="_Toc150340062" w:history="1">
            <w:r w:rsidR="00A60DA0" w:rsidRPr="00826187">
              <w:rPr>
                <w:rStyle w:val="Hypertextovodkaz"/>
                <w:noProof/>
              </w:rPr>
              <w:t>4.</w:t>
            </w:r>
            <w:r w:rsidR="00A60DA0">
              <w:rPr>
                <w:rFonts w:asciiTheme="minorHAnsi" w:hAnsiTheme="minorHAnsi"/>
                <w:noProof/>
                <w:szCs w:val="22"/>
                <w:lang w:val="cs-CZ"/>
              </w:rPr>
              <w:tab/>
            </w:r>
            <w:r w:rsidR="00A60DA0" w:rsidRPr="00826187">
              <w:rPr>
                <w:rStyle w:val="Hypertextovodkaz"/>
                <w:noProof/>
              </w:rPr>
              <w:t>Vyrozumění o poskytnutí / neposkytnutí dotace</w:t>
            </w:r>
            <w:r w:rsidR="00A60DA0">
              <w:rPr>
                <w:noProof/>
                <w:webHidden/>
              </w:rPr>
              <w:tab/>
            </w:r>
            <w:r w:rsidR="00A60DA0">
              <w:rPr>
                <w:noProof/>
                <w:webHidden/>
              </w:rPr>
              <w:fldChar w:fldCharType="begin"/>
            </w:r>
            <w:r w:rsidR="00A60DA0">
              <w:rPr>
                <w:noProof/>
                <w:webHidden/>
              </w:rPr>
              <w:instrText xml:space="preserve"> PAGEREF _Toc150340062 \h </w:instrText>
            </w:r>
            <w:r w:rsidR="00A60DA0">
              <w:rPr>
                <w:noProof/>
                <w:webHidden/>
              </w:rPr>
            </w:r>
            <w:r w:rsidR="00A60DA0">
              <w:rPr>
                <w:noProof/>
                <w:webHidden/>
              </w:rPr>
              <w:fldChar w:fldCharType="separate"/>
            </w:r>
            <w:r w:rsidR="00A60DA0">
              <w:rPr>
                <w:noProof/>
                <w:webHidden/>
              </w:rPr>
              <w:t>4</w:t>
            </w:r>
            <w:r w:rsidR="00A60DA0">
              <w:rPr>
                <w:noProof/>
                <w:webHidden/>
              </w:rPr>
              <w:fldChar w:fldCharType="end"/>
            </w:r>
          </w:hyperlink>
        </w:p>
        <w:p w14:paraId="40CFF2AE" w14:textId="78F2CA7C" w:rsidR="00A60DA0" w:rsidRDefault="009F71BB">
          <w:pPr>
            <w:pStyle w:val="Obsah2"/>
            <w:tabs>
              <w:tab w:val="left" w:pos="720"/>
              <w:tab w:val="right" w:pos="9736"/>
            </w:tabs>
            <w:rPr>
              <w:rFonts w:asciiTheme="minorHAnsi" w:hAnsiTheme="minorHAnsi"/>
              <w:noProof/>
              <w:szCs w:val="22"/>
              <w:lang w:val="cs-CZ"/>
            </w:rPr>
          </w:pPr>
          <w:hyperlink w:anchor="_Toc150340063" w:history="1">
            <w:r w:rsidR="00A60DA0" w:rsidRPr="00826187">
              <w:rPr>
                <w:rStyle w:val="Hypertextovodkaz"/>
                <w:noProof/>
              </w:rPr>
              <w:t>5.</w:t>
            </w:r>
            <w:r w:rsidR="00A60DA0">
              <w:rPr>
                <w:rFonts w:asciiTheme="minorHAnsi" w:hAnsiTheme="minorHAnsi"/>
                <w:noProof/>
                <w:szCs w:val="22"/>
                <w:lang w:val="cs-CZ"/>
              </w:rPr>
              <w:tab/>
            </w:r>
            <w:r w:rsidR="00A60DA0" w:rsidRPr="00826187">
              <w:rPr>
                <w:rStyle w:val="Hypertextovodkaz"/>
                <w:noProof/>
              </w:rPr>
              <w:t>Změna realizace akce</w:t>
            </w:r>
            <w:r w:rsidR="00A60DA0">
              <w:rPr>
                <w:noProof/>
                <w:webHidden/>
              </w:rPr>
              <w:tab/>
            </w:r>
            <w:r w:rsidR="00A60DA0">
              <w:rPr>
                <w:noProof/>
                <w:webHidden/>
              </w:rPr>
              <w:fldChar w:fldCharType="begin"/>
            </w:r>
            <w:r w:rsidR="00A60DA0">
              <w:rPr>
                <w:noProof/>
                <w:webHidden/>
              </w:rPr>
              <w:instrText xml:space="preserve"> PAGEREF _Toc150340063 \h </w:instrText>
            </w:r>
            <w:r w:rsidR="00A60DA0">
              <w:rPr>
                <w:noProof/>
                <w:webHidden/>
              </w:rPr>
            </w:r>
            <w:r w:rsidR="00A60DA0">
              <w:rPr>
                <w:noProof/>
                <w:webHidden/>
              </w:rPr>
              <w:fldChar w:fldCharType="separate"/>
            </w:r>
            <w:r w:rsidR="00A60DA0">
              <w:rPr>
                <w:noProof/>
                <w:webHidden/>
              </w:rPr>
              <w:t>5</w:t>
            </w:r>
            <w:r w:rsidR="00A60DA0">
              <w:rPr>
                <w:noProof/>
                <w:webHidden/>
              </w:rPr>
              <w:fldChar w:fldCharType="end"/>
            </w:r>
          </w:hyperlink>
        </w:p>
        <w:p w14:paraId="049DDD33" w14:textId="53EE75BD" w:rsidR="00A60DA0" w:rsidRDefault="009F71BB">
          <w:pPr>
            <w:pStyle w:val="Obsah2"/>
            <w:tabs>
              <w:tab w:val="left" w:pos="720"/>
              <w:tab w:val="right" w:pos="9736"/>
            </w:tabs>
            <w:rPr>
              <w:rFonts w:asciiTheme="minorHAnsi" w:hAnsiTheme="minorHAnsi"/>
              <w:noProof/>
              <w:szCs w:val="22"/>
              <w:lang w:val="cs-CZ"/>
            </w:rPr>
          </w:pPr>
          <w:hyperlink w:anchor="_Toc150340064" w:history="1">
            <w:r w:rsidR="00A60DA0" w:rsidRPr="00826187">
              <w:rPr>
                <w:rStyle w:val="Hypertextovodkaz"/>
                <w:noProof/>
              </w:rPr>
              <w:t>6.</w:t>
            </w:r>
            <w:r w:rsidR="00A60DA0">
              <w:rPr>
                <w:rFonts w:asciiTheme="minorHAnsi" w:hAnsiTheme="minorHAnsi"/>
                <w:noProof/>
                <w:szCs w:val="22"/>
                <w:lang w:val="cs-CZ"/>
              </w:rPr>
              <w:tab/>
            </w:r>
            <w:r w:rsidR="00A60DA0" w:rsidRPr="00826187">
              <w:rPr>
                <w:rStyle w:val="Hypertextovodkaz"/>
                <w:noProof/>
              </w:rPr>
              <w:t>Postup proplácení realizovaných prací</w:t>
            </w:r>
            <w:r w:rsidR="00A60DA0">
              <w:rPr>
                <w:noProof/>
                <w:webHidden/>
              </w:rPr>
              <w:tab/>
            </w:r>
            <w:r w:rsidR="00A60DA0">
              <w:rPr>
                <w:noProof/>
                <w:webHidden/>
              </w:rPr>
              <w:fldChar w:fldCharType="begin"/>
            </w:r>
            <w:r w:rsidR="00A60DA0">
              <w:rPr>
                <w:noProof/>
                <w:webHidden/>
              </w:rPr>
              <w:instrText xml:space="preserve"> PAGEREF _Toc150340064 \h </w:instrText>
            </w:r>
            <w:r w:rsidR="00A60DA0">
              <w:rPr>
                <w:noProof/>
                <w:webHidden/>
              </w:rPr>
            </w:r>
            <w:r w:rsidR="00A60DA0">
              <w:rPr>
                <w:noProof/>
                <w:webHidden/>
              </w:rPr>
              <w:fldChar w:fldCharType="separate"/>
            </w:r>
            <w:r w:rsidR="00A60DA0">
              <w:rPr>
                <w:noProof/>
                <w:webHidden/>
              </w:rPr>
              <w:t>5</w:t>
            </w:r>
            <w:r w:rsidR="00A60DA0">
              <w:rPr>
                <w:noProof/>
                <w:webHidden/>
              </w:rPr>
              <w:fldChar w:fldCharType="end"/>
            </w:r>
          </w:hyperlink>
        </w:p>
        <w:p w14:paraId="373B94CA" w14:textId="7E5AD30F" w:rsidR="00A60DA0" w:rsidRDefault="009F71BB">
          <w:pPr>
            <w:pStyle w:val="Obsah1"/>
            <w:rPr>
              <w:rFonts w:asciiTheme="minorHAnsi" w:hAnsiTheme="minorHAnsi"/>
              <w:noProof/>
              <w:szCs w:val="22"/>
              <w:lang w:val="cs-CZ"/>
            </w:rPr>
          </w:pPr>
          <w:hyperlink w:anchor="_Toc150340065" w:history="1">
            <w:r w:rsidR="00A60DA0" w:rsidRPr="00826187">
              <w:rPr>
                <w:rStyle w:val="Hypertextovodkaz"/>
                <w:noProof/>
              </w:rPr>
              <w:t>Podání žádosti</w:t>
            </w:r>
            <w:r w:rsidR="00A60DA0">
              <w:rPr>
                <w:noProof/>
                <w:webHidden/>
              </w:rPr>
              <w:tab/>
            </w:r>
            <w:r w:rsidR="00A60DA0">
              <w:rPr>
                <w:noProof/>
                <w:webHidden/>
              </w:rPr>
              <w:fldChar w:fldCharType="begin"/>
            </w:r>
            <w:r w:rsidR="00A60DA0">
              <w:rPr>
                <w:noProof/>
                <w:webHidden/>
              </w:rPr>
              <w:instrText xml:space="preserve"> PAGEREF _Toc150340065 \h </w:instrText>
            </w:r>
            <w:r w:rsidR="00A60DA0">
              <w:rPr>
                <w:noProof/>
                <w:webHidden/>
              </w:rPr>
            </w:r>
            <w:r w:rsidR="00A60DA0">
              <w:rPr>
                <w:noProof/>
                <w:webHidden/>
              </w:rPr>
              <w:fldChar w:fldCharType="separate"/>
            </w:r>
            <w:r w:rsidR="00A60DA0">
              <w:rPr>
                <w:noProof/>
                <w:webHidden/>
              </w:rPr>
              <w:t>6</w:t>
            </w:r>
            <w:r w:rsidR="00A60DA0">
              <w:rPr>
                <w:noProof/>
                <w:webHidden/>
              </w:rPr>
              <w:fldChar w:fldCharType="end"/>
            </w:r>
          </w:hyperlink>
        </w:p>
        <w:p w14:paraId="03C7EA1F" w14:textId="7E085042" w:rsidR="00A60DA0" w:rsidRDefault="009F71BB">
          <w:pPr>
            <w:pStyle w:val="Obsah2"/>
            <w:tabs>
              <w:tab w:val="left" w:pos="720"/>
              <w:tab w:val="right" w:pos="9736"/>
            </w:tabs>
            <w:rPr>
              <w:rFonts w:asciiTheme="minorHAnsi" w:hAnsiTheme="minorHAnsi"/>
              <w:noProof/>
              <w:szCs w:val="22"/>
              <w:lang w:val="cs-CZ"/>
            </w:rPr>
          </w:pPr>
          <w:hyperlink w:anchor="_Toc150340066" w:history="1">
            <w:r w:rsidR="00A60DA0" w:rsidRPr="00826187">
              <w:rPr>
                <w:rStyle w:val="Hypertextovodkaz"/>
                <w:noProof/>
              </w:rPr>
              <w:t>1.</w:t>
            </w:r>
            <w:r w:rsidR="00A60DA0">
              <w:rPr>
                <w:rFonts w:asciiTheme="minorHAnsi" w:hAnsiTheme="minorHAnsi"/>
                <w:noProof/>
                <w:szCs w:val="22"/>
                <w:lang w:val="cs-CZ"/>
              </w:rPr>
              <w:tab/>
            </w:r>
            <w:r w:rsidR="00A60DA0" w:rsidRPr="00826187">
              <w:rPr>
                <w:rStyle w:val="Hypertextovodkaz"/>
                <w:noProof/>
              </w:rPr>
              <w:t>JDP - Jednotný dotační portál - první kroky</w:t>
            </w:r>
            <w:r w:rsidR="00A60DA0">
              <w:rPr>
                <w:noProof/>
                <w:webHidden/>
              </w:rPr>
              <w:tab/>
            </w:r>
            <w:r w:rsidR="00A60DA0">
              <w:rPr>
                <w:noProof/>
                <w:webHidden/>
              </w:rPr>
              <w:fldChar w:fldCharType="begin"/>
            </w:r>
            <w:r w:rsidR="00A60DA0">
              <w:rPr>
                <w:noProof/>
                <w:webHidden/>
              </w:rPr>
              <w:instrText xml:space="preserve"> PAGEREF _Toc150340066 \h </w:instrText>
            </w:r>
            <w:r w:rsidR="00A60DA0">
              <w:rPr>
                <w:noProof/>
                <w:webHidden/>
              </w:rPr>
            </w:r>
            <w:r w:rsidR="00A60DA0">
              <w:rPr>
                <w:noProof/>
                <w:webHidden/>
              </w:rPr>
              <w:fldChar w:fldCharType="separate"/>
            </w:r>
            <w:r w:rsidR="00A60DA0">
              <w:rPr>
                <w:noProof/>
                <w:webHidden/>
              </w:rPr>
              <w:t>6</w:t>
            </w:r>
            <w:r w:rsidR="00A60DA0">
              <w:rPr>
                <w:noProof/>
                <w:webHidden/>
              </w:rPr>
              <w:fldChar w:fldCharType="end"/>
            </w:r>
          </w:hyperlink>
        </w:p>
        <w:p w14:paraId="276D477C" w14:textId="2D51BA48" w:rsidR="00A60DA0" w:rsidRDefault="009F71BB">
          <w:pPr>
            <w:pStyle w:val="Obsah3"/>
            <w:rPr>
              <w:rFonts w:asciiTheme="minorHAnsi" w:hAnsiTheme="minorHAnsi"/>
              <w:noProof/>
              <w:szCs w:val="22"/>
              <w:lang w:val="cs-CZ"/>
            </w:rPr>
          </w:pPr>
          <w:hyperlink w:anchor="_Toc150340067" w:history="1">
            <w:r w:rsidR="00A60DA0" w:rsidRPr="00826187">
              <w:rPr>
                <w:rStyle w:val="Hypertextovodkaz"/>
                <w:noProof/>
                <w14:scene3d>
                  <w14:camera w14:prst="orthographicFront"/>
                  <w14:lightRig w14:rig="threePt" w14:dir="t">
                    <w14:rot w14:lat="0" w14:lon="0" w14:rev="0"/>
                  </w14:lightRig>
                </w14:scene3d>
              </w:rPr>
              <w:t>1.1.</w:t>
            </w:r>
            <w:r w:rsidR="00A60DA0">
              <w:rPr>
                <w:rFonts w:asciiTheme="minorHAnsi" w:hAnsiTheme="minorHAnsi"/>
                <w:noProof/>
                <w:szCs w:val="22"/>
                <w:lang w:val="cs-CZ"/>
              </w:rPr>
              <w:tab/>
            </w:r>
            <w:r w:rsidR="00A60DA0" w:rsidRPr="00826187">
              <w:rPr>
                <w:rStyle w:val="Hypertextovodkaz"/>
                <w:noProof/>
              </w:rPr>
              <w:t>Registrace</w:t>
            </w:r>
            <w:r w:rsidR="00A60DA0">
              <w:rPr>
                <w:noProof/>
                <w:webHidden/>
              </w:rPr>
              <w:tab/>
            </w:r>
            <w:r w:rsidR="00A60DA0">
              <w:rPr>
                <w:noProof/>
                <w:webHidden/>
              </w:rPr>
              <w:fldChar w:fldCharType="begin"/>
            </w:r>
            <w:r w:rsidR="00A60DA0">
              <w:rPr>
                <w:noProof/>
                <w:webHidden/>
              </w:rPr>
              <w:instrText xml:space="preserve"> PAGEREF _Toc150340067 \h </w:instrText>
            </w:r>
            <w:r w:rsidR="00A60DA0">
              <w:rPr>
                <w:noProof/>
                <w:webHidden/>
              </w:rPr>
            </w:r>
            <w:r w:rsidR="00A60DA0">
              <w:rPr>
                <w:noProof/>
                <w:webHidden/>
              </w:rPr>
              <w:fldChar w:fldCharType="separate"/>
            </w:r>
            <w:r w:rsidR="00A60DA0">
              <w:rPr>
                <w:noProof/>
                <w:webHidden/>
              </w:rPr>
              <w:t>6</w:t>
            </w:r>
            <w:r w:rsidR="00A60DA0">
              <w:rPr>
                <w:noProof/>
                <w:webHidden/>
              </w:rPr>
              <w:fldChar w:fldCharType="end"/>
            </w:r>
          </w:hyperlink>
        </w:p>
        <w:p w14:paraId="265C1792" w14:textId="46F3F469" w:rsidR="00A60DA0" w:rsidRDefault="009F71BB">
          <w:pPr>
            <w:pStyle w:val="Obsah3"/>
            <w:rPr>
              <w:rFonts w:asciiTheme="minorHAnsi" w:hAnsiTheme="minorHAnsi"/>
              <w:noProof/>
              <w:szCs w:val="22"/>
              <w:lang w:val="cs-CZ"/>
            </w:rPr>
          </w:pPr>
          <w:hyperlink w:anchor="_Toc150340068" w:history="1">
            <w:r w:rsidR="00A60DA0" w:rsidRPr="00826187">
              <w:rPr>
                <w:rStyle w:val="Hypertextovodkaz"/>
                <w:noProof/>
                <w14:scene3d>
                  <w14:camera w14:prst="orthographicFront"/>
                  <w14:lightRig w14:rig="threePt" w14:dir="t">
                    <w14:rot w14:lat="0" w14:lon="0" w14:rev="0"/>
                  </w14:lightRig>
                </w14:scene3d>
              </w:rPr>
              <w:t>1.2.</w:t>
            </w:r>
            <w:r w:rsidR="00A60DA0">
              <w:rPr>
                <w:rFonts w:asciiTheme="minorHAnsi" w:hAnsiTheme="minorHAnsi"/>
                <w:noProof/>
                <w:szCs w:val="22"/>
                <w:lang w:val="cs-CZ"/>
              </w:rPr>
              <w:tab/>
            </w:r>
            <w:r w:rsidR="00A60DA0" w:rsidRPr="00826187">
              <w:rPr>
                <w:rStyle w:val="Hypertextovodkaz"/>
                <w:noProof/>
              </w:rPr>
              <w:t>Aktivace účtu</w:t>
            </w:r>
            <w:r w:rsidR="00A60DA0">
              <w:rPr>
                <w:noProof/>
                <w:webHidden/>
              </w:rPr>
              <w:tab/>
            </w:r>
            <w:r w:rsidR="00A60DA0">
              <w:rPr>
                <w:noProof/>
                <w:webHidden/>
              </w:rPr>
              <w:fldChar w:fldCharType="begin"/>
            </w:r>
            <w:r w:rsidR="00A60DA0">
              <w:rPr>
                <w:noProof/>
                <w:webHidden/>
              </w:rPr>
              <w:instrText xml:space="preserve"> PAGEREF _Toc150340068 \h </w:instrText>
            </w:r>
            <w:r w:rsidR="00A60DA0">
              <w:rPr>
                <w:noProof/>
                <w:webHidden/>
              </w:rPr>
            </w:r>
            <w:r w:rsidR="00A60DA0">
              <w:rPr>
                <w:noProof/>
                <w:webHidden/>
              </w:rPr>
              <w:fldChar w:fldCharType="separate"/>
            </w:r>
            <w:r w:rsidR="00A60DA0">
              <w:rPr>
                <w:noProof/>
                <w:webHidden/>
              </w:rPr>
              <w:t>7</w:t>
            </w:r>
            <w:r w:rsidR="00A60DA0">
              <w:rPr>
                <w:noProof/>
                <w:webHidden/>
              </w:rPr>
              <w:fldChar w:fldCharType="end"/>
            </w:r>
          </w:hyperlink>
        </w:p>
        <w:p w14:paraId="3601065E" w14:textId="1163A7B9" w:rsidR="00A60DA0" w:rsidRDefault="009F71BB">
          <w:pPr>
            <w:pStyle w:val="Obsah3"/>
            <w:rPr>
              <w:rFonts w:asciiTheme="minorHAnsi" w:hAnsiTheme="minorHAnsi"/>
              <w:noProof/>
              <w:szCs w:val="22"/>
              <w:lang w:val="cs-CZ"/>
            </w:rPr>
          </w:pPr>
          <w:hyperlink w:anchor="_Toc150340069" w:history="1">
            <w:r w:rsidR="00A60DA0" w:rsidRPr="00826187">
              <w:rPr>
                <w:rStyle w:val="Hypertextovodkaz"/>
                <w:noProof/>
                <w14:scene3d>
                  <w14:camera w14:prst="orthographicFront"/>
                  <w14:lightRig w14:rig="threePt" w14:dir="t">
                    <w14:rot w14:lat="0" w14:lon="0" w14:rev="0"/>
                  </w14:lightRig>
                </w14:scene3d>
              </w:rPr>
              <w:t>1.3.</w:t>
            </w:r>
            <w:r w:rsidR="00A60DA0">
              <w:rPr>
                <w:rFonts w:asciiTheme="minorHAnsi" w:hAnsiTheme="minorHAnsi"/>
                <w:noProof/>
                <w:szCs w:val="22"/>
                <w:lang w:val="cs-CZ"/>
              </w:rPr>
              <w:tab/>
            </w:r>
            <w:r w:rsidR="00A60DA0" w:rsidRPr="00826187">
              <w:rPr>
                <w:rStyle w:val="Hypertextovodkaz"/>
                <w:noProof/>
              </w:rPr>
              <w:t>Přihlášení</w:t>
            </w:r>
            <w:r w:rsidR="00A60DA0">
              <w:rPr>
                <w:noProof/>
                <w:webHidden/>
              </w:rPr>
              <w:tab/>
            </w:r>
            <w:r w:rsidR="00A60DA0">
              <w:rPr>
                <w:noProof/>
                <w:webHidden/>
              </w:rPr>
              <w:fldChar w:fldCharType="begin"/>
            </w:r>
            <w:r w:rsidR="00A60DA0">
              <w:rPr>
                <w:noProof/>
                <w:webHidden/>
              </w:rPr>
              <w:instrText xml:space="preserve"> PAGEREF _Toc150340069 \h </w:instrText>
            </w:r>
            <w:r w:rsidR="00A60DA0">
              <w:rPr>
                <w:noProof/>
                <w:webHidden/>
              </w:rPr>
            </w:r>
            <w:r w:rsidR="00A60DA0">
              <w:rPr>
                <w:noProof/>
                <w:webHidden/>
              </w:rPr>
              <w:fldChar w:fldCharType="separate"/>
            </w:r>
            <w:r w:rsidR="00A60DA0">
              <w:rPr>
                <w:noProof/>
                <w:webHidden/>
              </w:rPr>
              <w:t>8</w:t>
            </w:r>
            <w:r w:rsidR="00A60DA0">
              <w:rPr>
                <w:noProof/>
                <w:webHidden/>
              </w:rPr>
              <w:fldChar w:fldCharType="end"/>
            </w:r>
          </w:hyperlink>
        </w:p>
        <w:p w14:paraId="605E252E" w14:textId="4069EDFA" w:rsidR="00A60DA0" w:rsidRDefault="009F71BB">
          <w:pPr>
            <w:pStyle w:val="Obsah2"/>
            <w:tabs>
              <w:tab w:val="left" w:pos="720"/>
              <w:tab w:val="right" w:pos="9736"/>
            </w:tabs>
            <w:rPr>
              <w:rFonts w:asciiTheme="minorHAnsi" w:hAnsiTheme="minorHAnsi"/>
              <w:noProof/>
              <w:szCs w:val="22"/>
              <w:lang w:val="cs-CZ"/>
            </w:rPr>
          </w:pPr>
          <w:hyperlink w:anchor="_Toc150340070" w:history="1">
            <w:r w:rsidR="00A60DA0" w:rsidRPr="00826187">
              <w:rPr>
                <w:rStyle w:val="Hypertextovodkaz"/>
                <w:noProof/>
              </w:rPr>
              <w:t>2.</w:t>
            </w:r>
            <w:r w:rsidR="00A60DA0">
              <w:rPr>
                <w:rFonts w:asciiTheme="minorHAnsi" w:hAnsiTheme="minorHAnsi"/>
                <w:noProof/>
                <w:szCs w:val="22"/>
                <w:lang w:val="cs-CZ"/>
              </w:rPr>
              <w:tab/>
            </w:r>
            <w:r w:rsidR="00A60DA0" w:rsidRPr="00826187">
              <w:rPr>
                <w:rStyle w:val="Hypertextovodkaz"/>
                <w:noProof/>
              </w:rPr>
              <w:t>Postup vyplnění žádosti pro výzvu</w:t>
            </w:r>
            <w:r w:rsidR="00A60DA0">
              <w:rPr>
                <w:noProof/>
                <w:webHidden/>
              </w:rPr>
              <w:tab/>
            </w:r>
            <w:r w:rsidR="00A60DA0">
              <w:rPr>
                <w:noProof/>
                <w:webHidden/>
              </w:rPr>
              <w:fldChar w:fldCharType="begin"/>
            </w:r>
            <w:r w:rsidR="00A60DA0">
              <w:rPr>
                <w:noProof/>
                <w:webHidden/>
              </w:rPr>
              <w:instrText xml:space="preserve"> PAGEREF _Toc150340070 \h </w:instrText>
            </w:r>
            <w:r w:rsidR="00A60DA0">
              <w:rPr>
                <w:noProof/>
                <w:webHidden/>
              </w:rPr>
            </w:r>
            <w:r w:rsidR="00A60DA0">
              <w:rPr>
                <w:noProof/>
                <w:webHidden/>
              </w:rPr>
              <w:fldChar w:fldCharType="separate"/>
            </w:r>
            <w:r w:rsidR="00A60DA0">
              <w:rPr>
                <w:noProof/>
                <w:webHidden/>
              </w:rPr>
              <w:t>10</w:t>
            </w:r>
            <w:r w:rsidR="00A60DA0">
              <w:rPr>
                <w:noProof/>
                <w:webHidden/>
              </w:rPr>
              <w:fldChar w:fldCharType="end"/>
            </w:r>
          </w:hyperlink>
        </w:p>
        <w:p w14:paraId="16C5382B" w14:textId="5E8BCA3E" w:rsidR="00A60DA0" w:rsidRDefault="009F71BB">
          <w:pPr>
            <w:pStyle w:val="Obsah3"/>
            <w:rPr>
              <w:rFonts w:asciiTheme="minorHAnsi" w:hAnsiTheme="minorHAnsi"/>
              <w:noProof/>
              <w:szCs w:val="22"/>
              <w:lang w:val="cs-CZ"/>
            </w:rPr>
          </w:pPr>
          <w:hyperlink w:anchor="_Toc150340071" w:history="1">
            <w:r w:rsidR="00A60DA0" w:rsidRPr="00826187">
              <w:rPr>
                <w:rStyle w:val="Hypertextovodkaz"/>
                <w:noProof/>
                <w14:scene3d>
                  <w14:camera w14:prst="orthographicFront"/>
                  <w14:lightRig w14:rig="threePt" w14:dir="t">
                    <w14:rot w14:lat="0" w14:lon="0" w14:rev="0"/>
                  </w14:lightRig>
                </w14:scene3d>
              </w:rPr>
              <w:t>2.4.</w:t>
            </w:r>
            <w:r w:rsidR="00A60DA0">
              <w:rPr>
                <w:rFonts w:asciiTheme="minorHAnsi" w:hAnsiTheme="minorHAnsi"/>
                <w:noProof/>
                <w:szCs w:val="22"/>
                <w:lang w:val="cs-CZ"/>
              </w:rPr>
              <w:tab/>
            </w:r>
            <w:r w:rsidR="00A60DA0" w:rsidRPr="00826187">
              <w:rPr>
                <w:rStyle w:val="Hypertextovodkaz"/>
                <w:noProof/>
              </w:rPr>
              <w:t>Výběr výzvy</w:t>
            </w:r>
            <w:r w:rsidR="00A60DA0">
              <w:rPr>
                <w:noProof/>
                <w:webHidden/>
              </w:rPr>
              <w:tab/>
            </w:r>
            <w:r w:rsidR="00A60DA0">
              <w:rPr>
                <w:noProof/>
                <w:webHidden/>
              </w:rPr>
              <w:fldChar w:fldCharType="begin"/>
            </w:r>
            <w:r w:rsidR="00A60DA0">
              <w:rPr>
                <w:noProof/>
                <w:webHidden/>
              </w:rPr>
              <w:instrText xml:space="preserve"> PAGEREF _Toc150340071 \h </w:instrText>
            </w:r>
            <w:r w:rsidR="00A60DA0">
              <w:rPr>
                <w:noProof/>
                <w:webHidden/>
              </w:rPr>
            </w:r>
            <w:r w:rsidR="00A60DA0">
              <w:rPr>
                <w:noProof/>
                <w:webHidden/>
              </w:rPr>
              <w:fldChar w:fldCharType="separate"/>
            </w:r>
            <w:r w:rsidR="00A60DA0">
              <w:rPr>
                <w:noProof/>
                <w:webHidden/>
              </w:rPr>
              <w:t>10</w:t>
            </w:r>
            <w:r w:rsidR="00A60DA0">
              <w:rPr>
                <w:noProof/>
                <w:webHidden/>
              </w:rPr>
              <w:fldChar w:fldCharType="end"/>
            </w:r>
          </w:hyperlink>
        </w:p>
        <w:p w14:paraId="27089706" w14:textId="1F410B65" w:rsidR="00A60DA0" w:rsidRDefault="009F71BB">
          <w:pPr>
            <w:pStyle w:val="Obsah3"/>
            <w:rPr>
              <w:rFonts w:asciiTheme="minorHAnsi" w:hAnsiTheme="minorHAnsi"/>
              <w:noProof/>
              <w:szCs w:val="22"/>
              <w:lang w:val="cs-CZ"/>
            </w:rPr>
          </w:pPr>
          <w:hyperlink w:anchor="_Toc150340072" w:history="1">
            <w:r w:rsidR="00A60DA0" w:rsidRPr="00826187">
              <w:rPr>
                <w:rStyle w:val="Hypertextovodkaz"/>
                <w:noProof/>
                <w14:scene3d>
                  <w14:camera w14:prst="orthographicFront"/>
                  <w14:lightRig w14:rig="threePt" w14:dir="t">
                    <w14:rot w14:lat="0" w14:lon="0" w14:rev="0"/>
                  </w14:lightRig>
                </w14:scene3d>
              </w:rPr>
              <w:t>2.5.</w:t>
            </w:r>
            <w:r w:rsidR="00A60DA0">
              <w:rPr>
                <w:rFonts w:asciiTheme="minorHAnsi" w:hAnsiTheme="minorHAnsi"/>
                <w:noProof/>
                <w:szCs w:val="22"/>
                <w:lang w:val="cs-CZ"/>
              </w:rPr>
              <w:tab/>
            </w:r>
            <w:r w:rsidR="00A60DA0" w:rsidRPr="00826187">
              <w:rPr>
                <w:rStyle w:val="Hypertextovodkaz"/>
                <w:noProof/>
              </w:rPr>
              <w:t>Obecně k vyplňování žádosti ve webové aplikaci</w:t>
            </w:r>
            <w:r w:rsidR="00A60DA0">
              <w:rPr>
                <w:noProof/>
                <w:webHidden/>
              </w:rPr>
              <w:tab/>
            </w:r>
            <w:r w:rsidR="00A60DA0">
              <w:rPr>
                <w:noProof/>
                <w:webHidden/>
              </w:rPr>
              <w:fldChar w:fldCharType="begin"/>
            </w:r>
            <w:r w:rsidR="00A60DA0">
              <w:rPr>
                <w:noProof/>
                <w:webHidden/>
              </w:rPr>
              <w:instrText xml:space="preserve"> PAGEREF _Toc150340072 \h </w:instrText>
            </w:r>
            <w:r w:rsidR="00A60DA0">
              <w:rPr>
                <w:noProof/>
                <w:webHidden/>
              </w:rPr>
            </w:r>
            <w:r w:rsidR="00A60DA0">
              <w:rPr>
                <w:noProof/>
                <w:webHidden/>
              </w:rPr>
              <w:fldChar w:fldCharType="separate"/>
            </w:r>
            <w:r w:rsidR="00A60DA0">
              <w:rPr>
                <w:noProof/>
                <w:webHidden/>
              </w:rPr>
              <w:t>11</w:t>
            </w:r>
            <w:r w:rsidR="00A60DA0">
              <w:rPr>
                <w:noProof/>
                <w:webHidden/>
              </w:rPr>
              <w:fldChar w:fldCharType="end"/>
            </w:r>
          </w:hyperlink>
        </w:p>
        <w:p w14:paraId="0F968D03" w14:textId="404E9457" w:rsidR="00A60DA0" w:rsidRDefault="009F71BB">
          <w:pPr>
            <w:pStyle w:val="Obsah3"/>
            <w:rPr>
              <w:rFonts w:asciiTheme="minorHAnsi" w:hAnsiTheme="minorHAnsi"/>
              <w:noProof/>
              <w:szCs w:val="22"/>
              <w:lang w:val="cs-CZ"/>
            </w:rPr>
          </w:pPr>
          <w:hyperlink w:anchor="_Toc150340073" w:history="1">
            <w:r w:rsidR="00A60DA0" w:rsidRPr="00826187">
              <w:rPr>
                <w:rStyle w:val="Hypertextovodkaz"/>
                <w:noProof/>
                <w14:scene3d>
                  <w14:camera w14:prst="orthographicFront"/>
                  <w14:lightRig w14:rig="threePt" w14:dir="t">
                    <w14:rot w14:lat="0" w14:lon="0" w14:rev="0"/>
                  </w14:lightRig>
                </w14:scene3d>
              </w:rPr>
              <w:t>2.6.</w:t>
            </w:r>
            <w:r w:rsidR="00A60DA0">
              <w:rPr>
                <w:rFonts w:asciiTheme="minorHAnsi" w:hAnsiTheme="minorHAnsi"/>
                <w:noProof/>
                <w:szCs w:val="22"/>
                <w:lang w:val="cs-CZ"/>
              </w:rPr>
              <w:tab/>
            </w:r>
            <w:r w:rsidR="00A60DA0" w:rsidRPr="00826187">
              <w:rPr>
                <w:rStyle w:val="Hypertextovodkaz"/>
                <w:noProof/>
              </w:rPr>
              <w:t>Nabídka záložek</w:t>
            </w:r>
            <w:r w:rsidR="00A60DA0">
              <w:rPr>
                <w:noProof/>
                <w:webHidden/>
              </w:rPr>
              <w:tab/>
            </w:r>
            <w:r w:rsidR="00A60DA0">
              <w:rPr>
                <w:noProof/>
                <w:webHidden/>
              </w:rPr>
              <w:fldChar w:fldCharType="begin"/>
            </w:r>
            <w:r w:rsidR="00A60DA0">
              <w:rPr>
                <w:noProof/>
                <w:webHidden/>
              </w:rPr>
              <w:instrText xml:space="preserve"> PAGEREF _Toc150340073 \h </w:instrText>
            </w:r>
            <w:r w:rsidR="00A60DA0">
              <w:rPr>
                <w:noProof/>
                <w:webHidden/>
              </w:rPr>
            </w:r>
            <w:r w:rsidR="00A60DA0">
              <w:rPr>
                <w:noProof/>
                <w:webHidden/>
              </w:rPr>
              <w:fldChar w:fldCharType="separate"/>
            </w:r>
            <w:r w:rsidR="00A60DA0">
              <w:rPr>
                <w:noProof/>
                <w:webHidden/>
              </w:rPr>
              <w:t>11</w:t>
            </w:r>
            <w:r w:rsidR="00A60DA0">
              <w:rPr>
                <w:noProof/>
                <w:webHidden/>
              </w:rPr>
              <w:fldChar w:fldCharType="end"/>
            </w:r>
          </w:hyperlink>
        </w:p>
        <w:p w14:paraId="1DAC58AD" w14:textId="3B864AB5" w:rsidR="00A60DA0" w:rsidRDefault="009F71BB">
          <w:pPr>
            <w:pStyle w:val="Obsah4"/>
            <w:rPr>
              <w:rFonts w:asciiTheme="minorHAnsi" w:hAnsiTheme="minorHAnsi"/>
              <w:noProof/>
              <w:szCs w:val="22"/>
              <w:lang w:val="cs-CZ"/>
            </w:rPr>
          </w:pPr>
          <w:hyperlink w:anchor="_Toc150340074" w:history="1">
            <w:r w:rsidR="00A60DA0" w:rsidRPr="00826187">
              <w:rPr>
                <w:rStyle w:val="Hypertextovodkaz"/>
                <w:noProof/>
              </w:rPr>
              <w:t>2.6.1.</w:t>
            </w:r>
            <w:r w:rsidR="00A60DA0">
              <w:rPr>
                <w:rFonts w:asciiTheme="minorHAnsi" w:hAnsiTheme="minorHAnsi"/>
                <w:noProof/>
                <w:szCs w:val="22"/>
                <w:lang w:val="cs-CZ"/>
              </w:rPr>
              <w:tab/>
            </w:r>
            <w:r w:rsidR="00A60DA0" w:rsidRPr="00826187">
              <w:rPr>
                <w:rStyle w:val="Hypertextovodkaz"/>
                <w:noProof/>
              </w:rPr>
              <w:t>Záložka „Identifikace žadatele / akce“</w:t>
            </w:r>
            <w:r w:rsidR="00A60DA0">
              <w:rPr>
                <w:noProof/>
                <w:webHidden/>
              </w:rPr>
              <w:tab/>
            </w:r>
            <w:r w:rsidR="00A60DA0">
              <w:rPr>
                <w:noProof/>
                <w:webHidden/>
              </w:rPr>
              <w:fldChar w:fldCharType="begin"/>
            </w:r>
            <w:r w:rsidR="00A60DA0">
              <w:rPr>
                <w:noProof/>
                <w:webHidden/>
              </w:rPr>
              <w:instrText xml:space="preserve"> PAGEREF _Toc150340074 \h </w:instrText>
            </w:r>
            <w:r w:rsidR="00A60DA0">
              <w:rPr>
                <w:noProof/>
                <w:webHidden/>
              </w:rPr>
            </w:r>
            <w:r w:rsidR="00A60DA0">
              <w:rPr>
                <w:noProof/>
                <w:webHidden/>
              </w:rPr>
              <w:fldChar w:fldCharType="separate"/>
            </w:r>
            <w:r w:rsidR="00A60DA0">
              <w:rPr>
                <w:noProof/>
                <w:webHidden/>
              </w:rPr>
              <w:t>12</w:t>
            </w:r>
            <w:r w:rsidR="00A60DA0">
              <w:rPr>
                <w:noProof/>
                <w:webHidden/>
              </w:rPr>
              <w:fldChar w:fldCharType="end"/>
            </w:r>
          </w:hyperlink>
        </w:p>
        <w:p w14:paraId="77D29B3E" w14:textId="169AF5EB" w:rsidR="00A60DA0" w:rsidRDefault="009F71BB">
          <w:pPr>
            <w:pStyle w:val="Obsah4"/>
            <w:rPr>
              <w:rFonts w:asciiTheme="minorHAnsi" w:hAnsiTheme="minorHAnsi"/>
              <w:noProof/>
              <w:szCs w:val="22"/>
              <w:lang w:val="cs-CZ"/>
            </w:rPr>
          </w:pPr>
          <w:hyperlink w:anchor="_Toc150340075" w:history="1">
            <w:r w:rsidR="00A60DA0" w:rsidRPr="00826187">
              <w:rPr>
                <w:rStyle w:val="Hypertextovodkaz"/>
                <w:noProof/>
              </w:rPr>
              <w:t>2.6.2.</w:t>
            </w:r>
            <w:r w:rsidR="00A60DA0">
              <w:rPr>
                <w:rFonts w:asciiTheme="minorHAnsi" w:hAnsiTheme="minorHAnsi"/>
                <w:noProof/>
                <w:szCs w:val="22"/>
                <w:lang w:val="cs-CZ"/>
              </w:rPr>
              <w:tab/>
            </w:r>
            <w:r w:rsidR="00A60DA0" w:rsidRPr="00826187">
              <w:rPr>
                <w:rStyle w:val="Hypertextovodkaz"/>
                <w:noProof/>
              </w:rPr>
              <w:t>Záložka „Oblasti podpory“</w:t>
            </w:r>
            <w:r w:rsidR="00A60DA0">
              <w:rPr>
                <w:noProof/>
                <w:webHidden/>
              </w:rPr>
              <w:tab/>
            </w:r>
            <w:r w:rsidR="00A60DA0">
              <w:rPr>
                <w:noProof/>
                <w:webHidden/>
              </w:rPr>
              <w:fldChar w:fldCharType="begin"/>
            </w:r>
            <w:r w:rsidR="00A60DA0">
              <w:rPr>
                <w:noProof/>
                <w:webHidden/>
              </w:rPr>
              <w:instrText xml:space="preserve"> PAGEREF _Toc150340075 \h </w:instrText>
            </w:r>
            <w:r w:rsidR="00A60DA0">
              <w:rPr>
                <w:noProof/>
                <w:webHidden/>
              </w:rPr>
            </w:r>
            <w:r w:rsidR="00A60DA0">
              <w:rPr>
                <w:noProof/>
                <w:webHidden/>
              </w:rPr>
              <w:fldChar w:fldCharType="separate"/>
            </w:r>
            <w:r w:rsidR="00A60DA0">
              <w:rPr>
                <w:noProof/>
                <w:webHidden/>
              </w:rPr>
              <w:t>15</w:t>
            </w:r>
            <w:r w:rsidR="00A60DA0">
              <w:rPr>
                <w:noProof/>
                <w:webHidden/>
              </w:rPr>
              <w:fldChar w:fldCharType="end"/>
            </w:r>
          </w:hyperlink>
        </w:p>
        <w:p w14:paraId="659A94C7" w14:textId="570F533A" w:rsidR="00A60DA0" w:rsidRDefault="009F71BB">
          <w:pPr>
            <w:pStyle w:val="Obsah4"/>
            <w:rPr>
              <w:rFonts w:asciiTheme="minorHAnsi" w:hAnsiTheme="minorHAnsi"/>
              <w:noProof/>
              <w:szCs w:val="22"/>
              <w:lang w:val="cs-CZ"/>
            </w:rPr>
          </w:pPr>
          <w:hyperlink w:anchor="_Toc150340076" w:history="1">
            <w:r w:rsidR="00A60DA0" w:rsidRPr="00826187">
              <w:rPr>
                <w:rStyle w:val="Hypertextovodkaz"/>
                <w:noProof/>
              </w:rPr>
              <w:t>2.6.3.</w:t>
            </w:r>
            <w:r w:rsidR="00A60DA0">
              <w:rPr>
                <w:rFonts w:asciiTheme="minorHAnsi" w:hAnsiTheme="minorHAnsi"/>
                <w:noProof/>
                <w:szCs w:val="22"/>
                <w:lang w:val="cs-CZ"/>
              </w:rPr>
              <w:tab/>
            </w:r>
            <w:r w:rsidR="00A60DA0" w:rsidRPr="00826187">
              <w:rPr>
                <w:rStyle w:val="Hypertextovodkaz"/>
                <w:noProof/>
              </w:rPr>
              <w:t>Záložka „Přílohy“</w:t>
            </w:r>
            <w:r w:rsidR="00A60DA0">
              <w:rPr>
                <w:noProof/>
                <w:webHidden/>
              </w:rPr>
              <w:tab/>
            </w:r>
            <w:r w:rsidR="00A60DA0">
              <w:rPr>
                <w:noProof/>
                <w:webHidden/>
              </w:rPr>
              <w:fldChar w:fldCharType="begin"/>
            </w:r>
            <w:r w:rsidR="00A60DA0">
              <w:rPr>
                <w:noProof/>
                <w:webHidden/>
              </w:rPr>
              <w:instrText xml:space="preserve"> PAGEREF _Toc150340076 \h </w:instrText>
            </w:r>
            <w:r w:rsidR="00A60DA0">
              <w:rPr>
                <w:noProof/>
                <w:webHidden/>
              </w:rPr>
            </w:r>
            <w:r w:rsidR="00A60DA0">
              <w:rPr>
                <w:noProof/>
                <w:webHidden/>
              </w:rPr>
              <w:fldChar w:fldCharType="separate"/>
            </w:r>
            <w:r w:rsidR="00A60DA0">
              <w:rPr>
                <w:noProof/>
                <w:webHidden/>
              </w:rPr>
              <w:t>16</w:t>
            </w:r>
            <w:r w:rsidR="00A60DA0">
              <w:rPr>
                <w:noProof/>
                <w:webHidden/>
              </w:rPr>
              <w:fldChar w:fldCharType="end"/>
            </w:r>
          </w:hyperlink>
        </w:p>
        <w:p w14:paraId="764A8ED9" w14:textId="2001F74F" w:rsidR="00A60DA0" w:rsidRDefault="009F71BB">
          <w:pPr>
            <w:pStyle w:val="Obsah4"/>
            <w:rPr>
              <w:rFonts w:asciiTheme="minorHAnsi" w:hAnsiTheme="minorHAnsi"/>
              <w:noProof/>
              <w:szCs w:val="22"/>
              <w:lang w:val="cs-CZ"/>
            </w:rPr>
          </w:pPr>
          <w:hyperlink w:anchor="_Toc150340077" w:history="1">
            <w:r w:rsidR="00A60DA0" w:rsidRPr="00826187">
              <w:rPr>
                <w:rStyle w:val="Hypertextovodkaz"/>
                <w:noProof/>
              </w:rPr>
              <w:t>2.6.4.</w:t>
            </w:r>
            <w:r w:rsidR="00A60DA0">
              <w:rPr>
                <w:rFonts w:asciiTheme="minorHAnsi" w:hAnsiTheme="minorHAnsi"/>
                <w:noProof/>
                <w:szCs w:val="22"/>
                <w:lang w:val="cs-CZ"/>
              </w:rPr>
              <w:tab/>
            </w:r>
            <w:r w:rsidR="00A60DA0" w:rsidRPr="00826187">
              <w:rPr>
                <w:rStyle w:val="Hypertextovodkaz"/>
                <w:noProof/>
              </w:rPr>
              <w:t>Záložka „Přehled výdajů“</w:t>
            </w:r>
            <w:r w:rsidR="00A60DA0">
              <w:rPr>
                <w:noProof/>
                <w:webHidden/>
              </w:rPr>
              <w:tab/>
            </w:r>
            <w:r w:rsidR="00A60DA0">
              <w:rPr>
                <w:noProof/>
                <w:webHidden/>
              </w:rPr>
              <w:fldChar w:fldCharType="begin"/>
            </w:r>
            <w:r w:rsidR="00A60DA0">
              <w:rPr>
                <w:noProof/>
                <w:webHidden/>
              </w:rPr>
              <w:instrText xml:space="preserve"> PAGEREF _Toc150340077 \h </w:instrText>
            </w:r>
            <w:r w:rsidR="00A60DA0">
              <w:rPr>
                <w:noProof/>
                <w:webHidden/>
              </w:rPr>
            </w:r>
            <w:r w:rsidR="00A60DA0">
              <w:rPr>
                <w:noProof/>
                <w:webHidden/>
              </w:rPr>
              <w:fldChar w:fldCharType="separate"/>
            </w:r>
            <w:r w:rsidR="00A60DA0">
              <w:rPr>
                <w:noProof/>
                <w:webHidden/>
              </w:rPr>
              <w:t>16</w:t>
            </w:r>
            <w:r w:rsidR="00A60DA0">
              <w:rPr>
                <w:noProof/>
                <w:webHidden/>
              </w:rPr>
              <w:fldChar w:fldCharType="end"/>
            </w:r>
          </w:hyperlink>
        </w:p>
        <w:p w14:paraId="25572500" w14:textId="58EA7FC5" w:rsidR="00A60DA0" w:rsidRDefault="009F71BB">
          <w:pPr>
            <w:pStyle w:val="Obsah4"/>
            <w:rPr>
              <w:rFonts w:asciiTheme="minorHAnsi" w:hAnsiTheme="minorHAnsi"/>
              <w:noProof/>
              <w:szCs w:val="22"/>
              <w:lang w:val="cs-CZ"/>
            </w:rPr>
          </w:pPr>
          <w:hyperlink w:anchor="_Toc150340078" w:history="1">
            <w:r w:rsidR="00A60DA0" w:rsidRPr="00826187">
              <w:rPr>
                <w:rStyle w:val="Hypertextovodkaz"/>
                <w:noProof/>
              </w:rPr>
              <w:t>2.6.5.</w:t>
            </w:r>
            <w:r w:rsidR="00A60DA0">
              <w:rPr>
                <w:rFonts w:asciiTheme="minorHAnsi" w:hAnsiTheme="minorHAnsi"/>
                <w:noProof/>
                <w:szCs w:val="22"/>
                <w:lang w:val="cs-CZ"/>
              </w:rPr>
              <w:tab/>
            </w:r>
            <w:r w:rsidR="00A60DA0" w:rsidRPr="00826187">
              <w:rPr>
                <w:rStyle w:val="Hypertextovodkaz"/>
                <w:noProof/>
              </w:rPr>
              <w:t>Záložka „Informace o projektu“</w:t>
            </w:r>
            <w:r w:rsidR="00A60DA0">
              <w:rPr>
                <w:noProof/>
                <w:webHidden/>
              </w:rPr>
              <w:tab/>
            </w:r>
            <w:r w:rsidR="00A60DA0">
              <w:rPr>
                <w:noProof/>
                <w:webHidden/>
              </w:rPr>
              <w:fldChar w:fldCharType="begin"/>
            </w:r>
            <w:r w:rsidR="00A60DA0">
              <w:rPr>
                <w:noProof/>
                <w:webHidden/>
              </w:rPr>
              <w:instrText xml:space="preserve"> PAGEREF _Toc150340078 \h </w:instrText>
            </w:r>
            <w:r w:rsidR="00A60DA0">
              <w:rPr>
                <w:noProof/>
                <w:webHidden/>
              </w:rPr>
            </w:r>
            <w:r w:rsidR="00A60DA0">
              <w:rPr>
                <w:noProof/>
                <w:webHidden/>
              </w:rPr>
              <w:fldChar w:fldCharType="separate"/>
            </w:r>
            <w:r w:rsidR="00A60DA0">
              <w:rPr>
                <w:noProof/>
                <w:webHidden/>
              </w:rPr>
              <w:t>17</w:t>
            </w:r>
            <w:r w:rsidR="00A60DA0">
              <w:rPr>
                <w:noProof/>
                <w:webHidden/>
              </w:rPr>
              <w:fldChar w:fldCharType="end"/>
            </w:r>
          </w:hyperlink>
        </w:p>
        <w:p w14:paraId="1B3348BE" w14:textId="48436D06" w:rsidR="00A60DA0" w:rsidRDefault="009F71BB">
          <w:pPr>
            <w:pStyle w:val="Obsah4"/>
            <w:rPr>
              <w:rFonts w:asciiTheme="minorHAnsi" w:hAnsiTheme="minorHAnsi"/>
              <w:noProof/>
              <w:szCs w:val="22"/>
              <w:lang w:val="cs-CZ"/>
            </w:rPr>
          </w:pPr>
          <w:hyperlink w:anchor="_Toc150340079" w:history="1">
            <w:r w:rsidR="00A60DA0" w:rsidRPr="00826187">
              <w:rPr>
                <w:rStyle w:val="Hypertextovodkaz"/>
                <w:noProof/>
              </w:rPr>
              <w:t>2.6.6.</w:t>
            </w:r>
            <w:r w:rsidR="00A60DA0">
              <w:rPr>
                <w:rFonts w:asciiTheme="minorHAnsi" w:hAnsiTheme="minorHAnsi"/>
                <w:noProof/>
                <w:szCs w:val="22"/>
                <w:lang w:val="cs-CZ"/>
              </w:rPr>
              <w:tab/>
            </w:r>
            <w:r w:rsidR="00A60DA0" w:rsidRPr="00826187">
              <w:rPr>
                <w:rStyle w:val="Hypertextovodkaz"/>
                <w:noProof/>
              </w:rPr>
              <w:t>Záložka „Výše dotace“</w:t>
            </w:r>
            <w:r w:rsidR="00A60DA0">
              <w:rPr>
                <w:noProof/>
                <w:webHidden/>
              </w:rPr>
              <w:tab/>
            </w:r>
            <w:r w:rsidR="00A60DA0">
              <w:rPr>
                <w:noProof/>
                <w:webHidden/>
              </w:rPr>
              <w:fldChar w:fldCharType="begin"/>
            </w:r>
            <w:r w:rsidR="00A60DA0">
              <w:rPr>
                <w:noProof/>
                <w:webHidden/>
              </w:rPr>
              <w:instrText xml:space="preserve"> PAGEREF _Toc150340079 \h </w:instrText>
            </w:r>
            <w:r w:rsidR="00A60DA0">
              <w:rPr>
                <w:noProof/>
                <w:webHidden/>
              </w:rPr>
            </w:r>
            <w:r w:rsidR="00A60DA0">
              <w:rPr>
                <w:noProof/>
                <w:webHidden/>
              </w:rPr>
              <w:fldChar w:fldCharType="separate"/>
            </w:r>
            <w:r w:rsidR="00A60DA0">
              <w:rPr>
                <w:noProof/>
                <w:webHidden/>
              </w:rPr>
              <w:t>18</w:t>
            </w:r>
            <w:r w:rsidR="00A60DA0">
              <w:rPr>
                <w:noProof/>
                <w:webHidden/>
              </w:rPr>
              <w:fldChar w:fldCharType="end"/>
            </w:r>
          </w:hyperlink>
        </w:p>
        <w:p w14:paraId="197A6F67" w14:textId="5ACE91D7" w:rsidR="00A60DA0" w:rsidRDefault="009F71BB">
          <w:pPr>
            <w:pStyle w:val="Obsah4"/>
            <w:rPr>
              <w:rFonts w:asciiTheme="minorHAnsi" w:hAnsiTheme="minorHAnsi"/>
              <w:noProof/>
              <w:szCs w:val="22"/>
              <w:lang w:val="cs-CZ"/>
            </w:rPr>
          </w:pPr>
          <w:hyperlink w:anchor="_Toc150340080" w:history="1">
            <w:r w:rsidR="00A60DA0" w:rsidRPr="00826187">
              <w:rPr>
                <w:rStyle w:val="Hypertextovodkaz"/>
                <w:noProof/>
              </w:rPr>
              <w:t>2.6.7.</w:t>
            </w:r>
            <w:r w:rsidR="00A60DA0">
              <w:rPr>
                <w:rFonts w:asciiTheme="minorHAnsi" w:hAnsiTheme="minorHAnsi"/>
                <w:noProof/>
                <w:szCs w:val="22"/>
                <w:lang w:val="cs-CZ"/>
              </w:rPr>
              <w:tab/>
            </w:r>
            <w:r w:rsidR="00A60DA0" w:rsidRPr="00826187">
              <w:rPr>
                <w:rStyle w:val="Hypertextovodkaz"/>
                <w:noProof/>
              </w:rPr>
              <w:t>Záložka „Náhled žádosti“</w:t>
            </w:r>
            <w:r w:rsidR="00A60DA0">
              <w:rPr>
                <w:noProof/>
                <w:webHidden/>
              </w:rPr>
              <w:tab/>
            </w:r>
            <w:r w:rsidR="00A60DA0">
              <w:rPr>
                <w:noProof/>
                <w:webHidden/>
              </w:rPr>
              <w:fldChar w:fldCharType="begin"/>
            </w:r>
            <w:r w:rsidR="00A60DA0">
              <w:rPr>
                <w:noProof/>
                <w:webHidden/>
              </w:rPr>
              <w:instrText xml:space="preserve"> PAGEREF _Toc150340080 \h </w:instrText>
            </w:r>
            <w:r w:rsidR="00A60DA0">
              <w:rPr>
                <w:noProof/>
                <w:webHidden/>
              </w:rPr>
            </w:r>
            <w:r w:rsidR="00A60DA0">
              <w:rPr>
                <w:noProof/>
                <w:webHidden/>
              </w:rPr>
              <w:fldChar w:fldCharType="separate"/>
            </w:r>
            <w:r w:rsidR="00A60DA0">
              <w:rPr>
                <w:noProof/>
                <w:webHidden/>
              </w:rPr>
              <w:t>18</w:t>
            </w:r>
            <w:r w:rsidR="00A60DA0">
              <w:rPr>
                <w:noProof/>
                <w:webHidden/>
              </w:rPr>
              <w:fldChar w:fldCharType="end"/>
            </w:r>
          </w:hyperlink>
        </w:p>
        <w:p w14:paraId="091075BF" w14:textId="06EDEA41" w:rsidR="00A60DA0" w:rsidRDefault="009F71BB">
          <w:pPr>
            <w:pStyle w:val="Obsah4"/>
            <w:rPr>
              <w:rFonts w:asciiTheme="minorHAnsi" w:hAnsiTheme="minorHAnsi"/>
              <w:noProof/>
              <w:szCs w:val="22"/>
              <w:lang w:val="cs-CZ"/>
            </w:rPr>
          </w:pPr>
          <w:hyperlink w:anchor="_Toc150340081" w:history="1">
            <w:r w:rsidR="00A60DA0" w:rsidRPr="00826187">
              <w:rPr>
                <w:rStyle w:val="Hypertextovodkaz"/>
                <w:noProof/>
              </w:rPr>
              <w:t>2.6.8.</w:t>
            </w:r>
            <w:r w:rsidR="00A60DA0">
              <w:rPr>
                <w:rFonts w:asciiTheme="minorHAnsi" w:hAnsiTheme="minorHAnsi"/>
                <w:noProof/>
                <w:szCs w:val="22"/>
                <w:lang w:val="cs-CZ"/>
              </w:rPr>
              <w:tab/>
            </w:r>
            <w:r w:rsidR="00A60DA0" w:rsidRPr="00826187">
              <w:rPr>
                <w:rStyle w:val="Hypertextovodkaz"/>
                <w:noProof/>
              </w:rPr>
              <w:t>Záložka „Odeslání žádosti“</w:t>
            </w:r>
            <w:r w:rsidR="00A60DA0">
              <w:rPr>
                <w:noProof/>
                <w:webHidden/>
              </w:rPr>
              <w:tab/>
            </w:r>
            <w:r w:rsidR="00A60DA0">
              <w:rPr>
                <w:noProof/>
                <w:webHidden/>
              </w:rPr>
              <w:fldChar w:fldCharType="begin"/>
            </w:r>
            <w:r w:rsidR="00A60DA0">
              <w:rPr>
                <w:noProof/>
                <w:webHidden/>
              </w:rPr>
              <w:instrText xml:space="preserve"> PAGEREF _Toc150340081 \h </w:instrText>
            </w:r>
            <w:r w:rsidR="00A60DA0">
              <w:rPr>
                <w:noProof/>
                <w:webHidden/>
              </w:rPr>
            </w:r>
            <w:r w:rsidR="00A60DA0">
              <w:rPr>
                <w:noProof/>
                <w:webHidden/>
              </w:rPr>
              <w:fldChar w:fldCharType="separate"/>
            </w:r>
            <w:r w:rsidR="00A60DA0">
              <w:rPr>
                <w:noProof/>
                <w:webHidden/>
              </w:rPr>
              <w:t>19</w:t>
            </w:r>
            <w:r w:rsidR="00A60DA0">
              <w:rPr>
                <w:noProof/>
                <w:webHidden/>
              </w:rPr>
              <w:fldChar w:fldCharType="end"/>
            </w:r>
          </w:hyperlink>
        </w:p>
        <w:p w14:paraId="5781E41F" w14:textId="0D606F9F" w:rsidR="00A60DA0" w:rsidRDefault="009F71BB">
          <w:pPr>
            <w:pStyle w:val="Obsah2"/>
            <w:tabs>
              <w:tab w:val="left" w:pos="720"/>
              <w:tab w:val="right" w:pos="9736"/>
            </w:tabs>
            <w:rPr>
              <w:rFonts w:asciiTheme="minorHAnsi" w:hAnsiTheme="minorHAnsi"/>
              <w:noProof/>
              <w:szCs w:val="22"/>
              <w:lang w:val="cs-CZ"/>
            </w:rPr>
          </w:pPr>
          <w:hyperlink w:anchor="_Toc150340082" w:history="1">
            <w:r w:rsidR="00A60DA0" w:rsidRPr="00826187">
              <w:rPr>
                <w:rStyle w:val="Hypertextovodkaz"/>
                <w:noProof/>
              </w:rPr>
              <w:t>3.</w:t>
            </w:r>
            <w:r w:rsidR="00A60DA0">
              <w:rPr>
                <w:rFonts w:asciiTheme="minorHAnsi" w:hAnsiTheme="minorHAnsi"/>
                <w:noProof/>
                <w:szCs w:val="22"/>
                <w:lang w:val="cs-CZ"/>
              </w:rPr>
              <w:tab/>
            </w:r>
            <w:r w:rsidR="00A60DA0" w:rsidRPr="00826187">
              <w:rPr>
                <w:rStyle w:val="Hypertextovodkaz"/>
                <w:noProof/>
              </w:rPr>
              <w:t>Zrušení žádosti</w:t>
            </w:r>
            <w:r w:rsidR="00A60DA0">
              <w:rPr>
                <w:noProof/>
                <w:webHidden/>
              </w:rPr>
              <w:tab/>
            </w:r>
            <w:r w:rsidR="00A60DA0">
              <w:rPr>
                <w:noProof/>
                <w:webHidden/>
              </w:rPr>
              <w:fldChar w:fldCharType="begin"/>
            </w:r>
            <w:r w:rsidR="00A60DA0">
              <w:rPr>
                <w:noProof/>
                <w:webHidden/>
              </w:rPr>
              <w:instrText xml:space="preserve"> PAGEREF _Toc150340082 \h </w:instrText>
            </w:r>
            <w:r w:rsidR="00A60DA0">
              <w:rPr>
                <w:noProof/>
                <w:webHidden/>
              </w:rPr>
            </w:r>
            <w:r w:rsidR="00A60DA0">
              <w:rPr>
                <w:noProof/>
                <w:webHidden/>
              </w:rPr>
              <w:fldChar w:fldCharType="separate"/>
            </w:r>
            <w:r w:rsidR="00A60DA0">
              <w:rPr>
                <w:noProof/>
                <w:webHidden/>
              </w:rPr>
              <w:t>20</w:t>
            </w:r>
            <w:r w:rsidR="00A60DA0">
              <w:rPr>
                <w:noProof/>
                <w:webHidden/>
              </w:rPr>
              <w:fldChar w:fldCharType="end"/>
            </w:r>
          </w:hyperlink>
        </w:p>
        <w:p w14:paraId="2D195AE5" w14:textId="1CC1D069" w:rsidR="00A60DA0" w:rsidRDefault="009F71BB">
          <w:pPr>
            <w:pStyle w:val="Obsah2"/>
            <w:tabs>
              <w:tab w:val="left" w:pos="720"/>
              <w:tab w:val="right" w:pos="9736"/>
            </w:tabs>
            <w:rPr>
              <w:rFonts w:asciiTheme="minorHAnsi" w:hAnsiTheme="minorHAnsi"/>
              <w:noProof/>
              <w:szCs w:val="22"/>
              <w:lang w:val="cs-CZ"/>
            </w:rPr>
          </w:pPr>
          <w:hyperlink w:anchor="_Toc150340083" w:history="1">
            <w:r w:rsidR="00A60DA0" w:rsidRPr="00826187">
              <w:rPr>
                <w:rStyle w:val="Hypertextovodkaz"/>
                <w:noProof/>
              </w:rPr>
              <w:t>4.</w:t>
            </w:r>
            <w:r w:rsidR="00A60DA0">
              <w:rPr>
                <w:rFonts w:asciiTheme="minorHAnsi" w:hAnsiTheme="minorHAnsi"/>
                <w:noProof/>
                <w:szCs w:val="22"/>
                <w:lang w:val="cs-CZ"/>
              </w:rPr>
              <w:tab/>
            </w:r>
            <w:r w:rsidR="00A60DA0" w:rsidRPr="00826187">
              <w:rPr>
                <w:rStyle w:val="Hypertextovodkaz"/>
                <w:noProof/>
              </w:rPr>
              <w:t>Editace žádosti</w:t>
            </w:r>
            <w:r w:rsidR="00A60DA0">
              <w:rPr>
                <w:noProof/>
                <w:webHidden/>
              </w:rPr>
              <w:tab/>
            </w:r>
            <w:r w:rsidR="00A60DA0">
              <w:rPr>
                <w:noProof/>
                <w:webHidden/>
              </w:rPr>
              <w:fldChar w:fldCharType="begin"/>
            </w:r>
            <w:r w:rsidR="00A60DA0">
              <w:rPr>
                <w:noProof/>
                <w:webHidden/>
              </w:rPr>
              <w:instrText xml:space="preserve"> PAGEREF _Toc150340083 \h </w:instrText>
            </w:r>
            <w:r w:rsidR="00A60DA0">
              <w:rPr>
                <w:noProof/>
                <w:webHidden/>
              </w:rPr>
            </w:r>
            <w:r w:rsidR="00A60DA0">
              <w:rPr>
                <w:noProof/>
                <w:webHidden/>
              </w:rPr>
              <w:fldChar w:fldCharType="separate"/>
            </w:r>
            <w:r w:rsidR="00A60DA0">
              <w:rPr>
                <w:noProof/>
                <w:webHidden/>
              </w:rPr>
              <w:t>20</w:t>
            </w:r>
            <w:r w:rsidR="00A60DA0">
              <w:rPr>
                <w:noProof/>
                <w:webHidden/>
              </w:rPr>
              <w:fldChar w:fldCharType="end"/>
            </w:r>
          </w:hyperlink>
        </w:p>
        <w:p w14:paraId="40C0D0AB" w14:textId="5C8A327A" w:rsidR="00A60DA0" w:rsidRDefault="009F71BB">
          <w:pPr>
            <w:pStyle w:val="Obsah2"/>
            <w:tabs>
              <w:tab w:val="left" w:pos="720"/>
              <w:tab w:val="right" w:pos="9736"/>
            </w:tabs>
            <w:rPr>
              <w:rFonts w:asciiTheme="minorHAnsi" w:hAnsiTheme="minorHAnsi"/>
              <w:noProof/>
              <w:szCs w:val="22"/>
              <w:lang w:val="cs-CZ"/>
            </w:rPr>
          </w:pPr>
          <w:hyperlink w:anchor="_Toc150340084" w:history="1">
            <w:r w:rsidR="00A60DA0" w:rsidRPr="00826187">
              <w:rPr>
                <w:rStyle w:val="Hypertextovodkaz"/>
                <w:noProof/>
              </w:rPr>
              <w:t>5.</w:t>
            </w:r>
            <w:r w:rsidR="00A60DA0">
              <w:rPr>
                <w:rFonts w:asciiTheme="minorHAnsi" w:hAnsiTheme="minorHAnsi"/>
                <w:noProof/>
                <w:szCs w:val="22"/>
                <w:lang w:val="cs-CZ"/>
              </w:rPr>
              <w:tab/>
            </w:r>
            <w:r w:rsidR="00A60DA0" w:rsidRPr="00826187">
              <w:rPr>
                <w:rStyle w:val="Hypertextovodkaz"/>
                <w:noProof/>
              </w:rPr>
              <w:t>Přílohy žádosti</w:t>
            </w:r>
            <w:r w:rsidR="00A60DA0">
              <w:rPr>
                <w:noProof/>
                <w:webHidden/>
              </w:rPr>
              <w:tab/>
            </w:r>
            <w:r w:rsidR="00A60DA0">
              <w:rPr>
                <w:noProof/>
                <w:webHidden/>
              </w:rPr>
              <w:fldChar w:fldCharType="begin"/>
            </w:r>
            <w:r w:rsidR="00A60DA0">
              <w:rPr>
                <w:noProof/>
                <w:webHidden/>
              </w:rPr>
              <w:instrText xml:space="preserve"> PAGEREF _Toc150340084 \h </w:instrText>
            </w:r>
            <w:r w:rsidR="00A60DA0">
              <w:rPr>
                <w:noProof/>
                <w:webHidden/>
              </w:rPr>
            </w:r>
            <w:r w:rsidR="00A60DA0">
              <w:rPr>
                <w:noProof/>
                <w:webHidden/>
              </w:rPr>
              <w:fldChar w:fldCharType="separate"/>
            </w:r>
            <w:r w:rsidR="00A60DA0">
              <w:rPr>
                <w:noProof/>
                <w:webHidden/>
              </w:rPr>
              <w:t>21</w:t>
            </w:r>
            <w:r w:rsidR="00A60DA0">
              <w:rPr>
                <w:noProof/>
                <w:webHidden/>
              </w:rPr>
              <w:fldChar w:fldCharType="end"/>
            </w:r>
          </w:hyperlink>
        </w:p>
        <w:p w14:paraId="401202EB" w14:textId="626F2C45" w:rsidR="00A60DA0" w:rsidRDefault="009F71BB">
          <w:pPr>
            <w:pStyle w:val="Obsah3"/>
            <w:rPr>
              <w:rFonts w:asciiTheme="minorHAnsi" w:hAnsiTheme="minorHAnsi"/>
              <w:noProof/>
              <w:szCs w:val="22"/>
              <w:lang w:val="cs-CZ"/>
            </w:rPr>
          </w:pPr>
          <w:hyperlink w:anchor="_Toc150340085" w:history="1">
            <w:r w:rsidR="00A60DA0" w:rsidRPr="00826187">
              <w:rPr>
                <w:rStyle w:val="Hypertextovodkaz"/>
                <w:noProof/>
                <w14:scene3d>
                  <w14:camera w14:prst="orthographicFront"/>
                  <w14:lightRig w14:rig="threePt" w14:dir="t">
                    <w14:rot w14:lat="0" w14:lon="0" w14:rev="0"/>
                  </w14:lightRig>
                </w14:scene3d>
              </w:rPr>
              <w:t>5.7.</w:t>
            </w:r>
            <w:r w:rsidR="00A60DA0">
              <w:rPr>
                <w:rFonts w:asciiTheme="minorHAnsi" w:hAnsiTheme="minorHAnsi"/>
                <w:noProof/>
                <w:szCs w:val="22"/>
                <w:lang w:val="cs-CZ"/>
              </w:rPr>
              <w:tab/>
            </w:r>
            <w:r w:rsidR="00A60DA0" w:rsidRPr="00826187">
              <w:rPr>
                <w:rStyle w:val="Hypertextovodkaz"/>
                <w:noProof/>
              </w:rPr>
              <w:t>Dokumentace navrhovaného opatření</w:t>
            </w:r>
            <w:r w:rsidR="00A60DA0">
              <w:rPr>
                <w:noProof/>
                <w:webHidden/>
              </w:rPr>
              <w:tab/>
            </w:r>
            <w:r w:rsidR="00A60DA0">
              <w:rPr>
                <w:noProof/>
                <w:webHidden/>
              </w:rPr>
              <w:fldChar w:fldCharType="begin"/>
            </w:r>
            <w:r w:rsidR="00A60DA0">
              <w:rPr>
                <w:noProof/>
                <w:webHidden/>
              </w:rPr>
              <w:instrText xml:space="preserve"> PAGEREF _Toc150340085 \h </w:instrText>
            </w:r>
            <w:r w:rsidR="00A60DA0">
              <w:rPr>
                <w:noProof/>
                <w:webHidden/>
              </w:rPr>
            </w:r>
            <w:r w:rsidR="00A60DA0">
              <w:rPr>
                <w:noProof/>
                <w:webHidden/>
              </w:rPr>
              <w:fldChar w:fldCharType="separate"/>
            </w:r>
            <w:r w:rsidR="00A60DA0">
              <w:rPr>
                <w:noProof/>
                <w:webHidden/>
              </w:rPr>
              <w:t>21</w:t>
            </w:r>
            <w:r w:rsidR="00A60DA0">
              <w:rPr>
                <w:noProof/>
                <w:webHidden/>
              </w:rPr>
              <w:fldChar w:fldCharType="end"/>
            </w:r>
          </w:hyperlink>
        </w:p>
        <w:p w14:paraId="0E06C033" w14:textId="21F45A0F" w:rsidR="00A60DA0" w:rsidRDefault="009F71BB">
          <w:pPr>
            <w:pStyle w:val="Obsah3"/>
            <w:rPr>
              <w:rFonts w:asciiTheme="minorHAnsi" w:hAnsiTheme="minorHAnsi"/>
              <w:noProof/>
              <w:szCs w:val="22"/>
              <w:lang w:val="cs-CZ"/>
            </w:rPr>
          </w:pPr>
          <w:hyperlink w:anchor="_Toc150340086" w:history="1">
            <w:r w:rsidR="00A60DA0" w:rsidRPr="00826187">
              <w:rPr>
                <w:rStyle w:val="Hypertextovodkaz"/>
                <w:noProof/>
                <w14:scene3d>
                  <w14:camera w14:prst="orthographicFront"/>
                  <w14:lightRig w14:rig="threePt" w14:dir="t">
                    <w14:rot w14:lat="0" w14:lon="0" w14:rev="0"/>
                  </w14:lightRig>
                </w14:scene3d>
              </w:rPr>
              <w:t>5.8.</w:t>
            </w:r>
            <w:r w:rsidR="00A60DA0">
              <w:rPr>
                <w:rFonts w:asciiTheme="minorHAnsi" w:hAnsiTheme="minorHAnsi"/>
                <w:noProof/>
                <w:szCs w:val="22"/>
                <w:lang w:val="cs-CZ"/>
              </w:rPr>
              <w:tab/>
            </w:r>
            <w:r w:rsidR="00A60DA0" w:rsidRPr="00826187">
              <w:rPr>
                <w:rStyle w:val="Hypertextovodkaz"/>
                <w:noProof/>
              </w:rPr>
              <w:t>Rozpočet dle pokynů ve Výzvě</w:t>
            </w:r>
            <w:r w:rsidR="00A60DA0">
              <w:rPr>
                <w:noProof/>
                <w:webHidden/>
              </w:rPr>
              <w:tab/>
            </w:r>
            <w:r w:rsidR="00A60DA0">
              <w:rPr>
                <w:noProof/>
                <w:webHidden/>
              </w:rPr>
              <w:fldChar w:fldCharType="begin"/>
            </w:r>
            <w:r w:rsidR="00A60DA0">
              <w:rPr>
                <w:noProof/>
                <w:webHidden/>
              </w:rPr>
              <w:instrText xml:space="preserve"> PAGEREF _Toc150340086 \h </w:instrText>
            </w:r>
            <w:r w:rsidR="00A60DA0">
              <w:rPr>
                <w:noProof/>
                <w:webHidden/>
              </w:rPr>
            </w:r>
            <w:r w:rsidR="00A60DA0">
              <w:rPr>
                <w:noProof/>
                <w:webHidden/>
              </w:rPr>
              <w:fldChar w:fldCharType="separate"/>
            </w:r>
            <w:r w:rsidR="00A60DA0">
              <w:rPr>
                <w:noProof/>
                <w:webHidden/>
              </w:rPr>
              <w:t>21</w:t>
            </w:r>
            <w:r w:rsidR="00A60DA0">
              <w:rPr>
                <w:noProof/>
                <w:webHidden/>
              </w:rPr>
              <w:fldChar w:fldCharType="end"/>
            </w:r>
          </w:hyperlink>
        </w:p>
        <w:p w14:paraId="34081B4D" w14:textId="69EA3792" w:rsidR="00A60DA0" w:rsidRDefault="009F71BB">
          <w:pPr>
            <w:pStyle w:val="Obsah4"/>
            <w:rPr>
              <w:rFonts w:asciiTheme="minorHAnsi" w:hAnsiTheme="minorHAnsi"/>
              <w:noProof/>
              <w:szCs w:val="22"/>
              <w:lang w:val="cs-CZ"/>
            </w:rPr>
          </w:pPr>
          <w:hyperlink w:anchor="_Toc150340087" w:history="1">
            <w:r w:rsidR="00A60DA0" w:rsidRPr="00826187">
              <w:rPr>
                <w:rStyle w:val="Hypertextovodkaz"/>
                <w:noProof/>
              </w:rPr>
              <w:t>5.8.1.</w:t>
            </w:r>
            <w:r w:rsidR="00A60DA0">
              <w:rPr>
                <w:rFonts w:asciiTheme="minorHAnsi" w:hAnsiTheme="minorHAnsi"/>
                <w:noProof/>
                <w:szCs w:val="22"/>
                <w:lang w:val="cs-CZ"/>
              </w:rPr>
              <w:tab/>
            </w:r>
            <w:r w:rsidR="00A60DA0" w:rsidRPr="00826187">
              <w:rPr>
                <w:rStyle w:val="Hypertextovodkaz"/>
                <w:noProof/>
              </w:rPr>
              <w:t>Úvod</w:t>
            </w:r>
            <w:r w:rsidR="00A60DA0">
              <w:rPr>
                <w:noProof/>
                <w:webHidden/>
              </w:rPr>
              <w:tab/>
            </w:r>
            <w:r w:rsidR="00A60DA0">
              <w:rPr>
                <w:noProof/>
                <w:webHidden/>
              </w:rPr>
              <w:fldChar w:fldCharType="begin"/>
            </w:r>
            <w:r w:rsidR="00A60DA0">
              <w:rPr>
                <w:noProof/>
                <w:webHidden/>
              </w:rPr>
              <w:instrText xml:space="preserve"> PAGEREF _Toc150340087 \h </w:instrText>
            </w:r>
            <w:r w:rsidR="00A60DA0">
              <w:rPr>
                <w:noProof/>
                <w:webHidden/>
              </w:rPr>
            </w:r>
            <w:r w:rsidR="00A60DA0">
              <w:rPr>
                <w:noProof/>
                <w:webHidden/>
              </w:rPr>
              <w:fldChar w:fldCharType="separate"/>
            </w:r>
            <w:r w:rsidR="00A60DA0">
              <w:rPr>
                <w:noProof/>
                <w:webHidden/>
              </w:rPr>
              <w:t>22</w:t>
            </w:r>
            <w:r w:rsidR="00A60DA0">
              <w:rPr>
                <w:noProof/>
                <w:webHidden/>
              </w:rPr>
              <w:fldChar w:fldCharType="end"/>
            </w:r>
          </w:hyperlink>
        </w:p>
        <w:p w14:paraId="360C2A59" w14:textId="143D0ED3" w:rsidR="00A60DA0" w:rsidRDefault="009F71BB">
          <w:pPr>
            <w:pStyle w:val="Obsah4"/>
            <w:rPr>
              <w:rFonts w:asciiTheme="minorHAnsi" w:hAnsiTheme="minorHAnsi"/>
              <w:noProof/>
              <w:szCs w:val="22"/>
              <w:lang w:val="cs-CZ"/>
            </w:rPr>
          </w:pPr>
          <w:hyperlink w:anchor="_Toc150340088" w:history="1">
            <w:r w:rsidR="00A60DA0" w:rsidRPr="00826187">
              <w:rPr>
                <w:rStyle w:val="Hypertextovodkaz"/>
                <w:noProof/>
              </w:rPr>
              <w:t>5.8.2.</w:t>
            </w:r>
            <w:r w:rsidR="00A60DA0">
              <w:rPr>
                <w:rFonts w:asciiTheme="minorHAnsi" w:hAnsiTheme="minorHAnsi"/>
                <w:noProof/>
                <w:szCs w:val="22"/>
                <w:lang w:val="cs-CZ"/>
              </w:rPr>
              <w:tab/>
            </w:r>
            <w:r w:rsidR="00A60DA0" w:rsidRPr="00826187">
              <w:rPr>
                <w:rStyle w:val="Hypertextovodkaz"/>
                <w:noProof/>
              </w:rPr>
              <w:t>Identifikace žadatele</w:t>
            </w:r>
            <w:r w:rsidR="00A60DA0">
              <w:rPr>
                <w:noProof/>
                <w:webHidden/>
              </w:rPr>
              <w:tab/>
            </w:r>
            <w:r w:rsidR="00A60DA0">
              <w:rPr>
                <w:noProof/>
                <w:webHidden/>
              </w:rPr>
              <w:fldChar w:fldCharType="begin"/>
            </w:r>
            <w:r w:rsidR="00A60DA0">
              <w:rPr>
                <w:noProof/>
                <w:webHidden/>
              </w:rPr>
              <w:instrText xml:space="preserve"> PAGEREF _Toc150340088 \h </w:instrText>
            </w:r>
            <w:r w:rsidR="00A60DA0">
              <w:rPr>
                <w:noProof/>
                <w:webHidden/>
              </w:rPr>
            </w:r>
            <w:r w:rsidR="00A60DA0">
              <w:rPr>
                <w:noProof/>
                <w:webHidden/>
              </w:rPr>
              <w:fldChar w:fldCharType="separate"/>
            </w:r>
            <w:r w:rsidR="00A60DA0">
              <w:rPr>
                <w:noProof/>
                <w:webHidden/>
              </w:rPr>
              <w:t>23</w:t>
            </w:r>
            <w:r w:rsidR="00A60DA0">
              <w:rPr>
                <w:noProof/>
                <w:webHidden/>
              </w:rPr>
              <w:fldChar w:fldCharType="end"/>
            </w:r>
          </w:hyperlink>
        </w:p>
        <w:p w14:paraId="0BC155DA" w14:textId="5329CACA" w:rsidR="00A60DA0" w:rsidRDefault="009F71BB">
          <w:pPr>
            <w:pStyle w:val="Obsah4"/>
            <w:rPr>
              <w:rFonts w:asciiTheme="minorHAnsi" w:hAnsiTheme="minorHAnsi"/>
              <w:noProof/>
              <w:szCs w:val="22"/>
              <w:lang w:val="cs-CZ"/>
            </w:rPr>
          </w:pPr>
          <w:hyperlink w:anchor="_Toc150340089" w:history="1">
            <w:r w:rsidR="00A60DA0" w:rsidRPr="00826187">
              <w:rPr>
                <w:rStyle w:val="Hypertextovodkaz"/>
                <w:noProof/>
              </w:rPr>
              <w:t>5.8.3.</w:t>
            </w:r>
            <w:r w:rsidR="00A60DA0">
              <w:rPr>
                <w:rFonts w:asciiTheme="minorHAnsi" w:hAnsiTheme="minorHAnsi"/>
                <w:noProof/>
                <w:szCs w:val="22"/>
                <w:lang w:val="cs-CZ"/>
              </w:rPr>
              <w:tab/>
            </w:r>
            <w:r w:rsidR="00A60DA0" w:rsidRPr="00826187">
              <w:rPr>
                <w:rStyle w:val="Hypertextovodkaz"/>
                <w:noProof/>
              </w:rPr>
              <w:t>Specifikace oblasti podpory</w:t>
            </w:r>
            <w:r w:rsidR="00A60DA0">
              <w:rPr>
                <w:noProof/>
                <w:webHidden/>
              </w:rPr>
              <w:tab/>
            </w:r>
            <w:r w:rsidR="00A60DA0">
              <w:rPr>
                <w:noProof/>
                <w:webHidden/>
              </w:rPr>
              <w:fldChar w:fldCharType="begin"/>
            </w:r>
            <w:r w:rsidR="00A60DA0">
              <w:rPr>
                <w:noProof/>
                <w:webHidden/>
              </w:rPr>
              <w:instrText xml:space="preserve"> PAGEREF _Toc150340089 \h </w:instrText>
            </w:r>
            <w:r w:rsidR="00A60DA0">
              <w:rPr>
                <w:noProof/>
                <w:webHidden/>
              </w:rPr>
            </w:r>
            <w:r w:rsidR="00A60DA0">
              <w:rPr>
                <w:noProof/>
                <w:webHidden/>
              </w:rPr>
              <w:fldChar w:fldCharType="separate"/>
            </w:r>
            <w:r w:rsidR="00A60DA0">
              <w:rPr>
                <w:noProof/>
                <w:webHidden/>
              </w:rPr>
              <w:t>23</w:t>
            </w:r>
            <w:r w:rsidR="00A60DA0">
              <w:rPr>
                <w:noProof/>
                <w:webHidden/>
              </w:rPr>
              <w:fldChar w:fldCharType="end"/>
            </w:r>
          </w:hyperlink>
        </w:p>
        <w:p w14:paraId="1307448B" w14:textId="516ADDCA" w:rsidR="00A60DA0" w:rsidRDefault="009F71BB">
          <w:pPr>
            <w:pStyle w:val="Obsah4"/>
            <w:rPr>
              <w:rFonts w:asciiTheme="minorHAnsi" w:hAnsiTheme="minorHAnsi"/>
              <w:noProof/>
              <w:szCs w:val="22"/>
              <w:lang w:val="cs-CZ"/>
            </w:rPr>
          </w:pPr>
          <w:hyperlink w:anchor="_Toc150340090" w:history="1">
            <w:r w:rsidR="00A60DA0" w:rsidRPr="00826187">
              <w:rPr>
                <w:rStyle w:val="Hypertextovodkaz"/>
                <w:noProof/>
              </w:rPr>
              <w:t>5.8.4.</w:t>
            </w:r>
            <w:r w:rsidR="00A60DA0">
              <w:rPr>
                <w:rFonts w:asciiTheme="minorHAnsi" w:hAnsiTheme="minorHAnsi"/>
                <w:noProof/>
                <w:szCs w:val="22"/>
                <w:lang w:val="cs-CZ"/>
              </w:rPr>
              <w:tab/>
            </w:r>
            <w:r w:rsidR="00A60DA0" w:rsidRPr="00826187">
              <w:rPr>
                <w:rStyle w:val="Hypertextovodkaz"/>
                <w:noProof/>
              </w:rPr>
              <w:t>Specifikace rozpočtu</w:t>
            </w:r>
            <w:r w:rsidR="00A60DA0">
              <w:rPr>
                <w:noProof/>
                <w:webHidden/>
              </w:rPr>
              <w:tab/>
            </w:r>
            <w:r w:rsidR="00A60DA0">
              <w:rPr>
                <w:noProof/>
                <w:webHidden/>
              </w:rPr>
              <w:fldChar w:fldCharType="begin"/>
            </w:r>
            <w:r w:rsidR="00A60DA0">
              <w:rPr>
                <w:noProof/>
                <w:webHidden/>
              </w:rPr>
              <w:instrText xml:space="preserve"> PAGEREF _Toc150340090 \h </w:instrText>
            </w:r>
            <w:r w:rsidR="00A60DA0">
              <w:rPr>
                <w:noProof/>
                <w:webHidden/>
              </w:rPr>
            </w:r>
            <w:r w:rsidR="00A60DA0">
              <w:rPr>
                <w:noProof/>
                <w:webHidden/>
              </w:rPr>
              <w:fldChar w:fldCharType="separate"/>
            </w:r>
            <w:r w:rsidR="00A60DA0">
              <w:rPr>
                <w:noProof/>
                <w:webHidden/>
              </w:rPr>
              <w:t>24</w:t>
            </w:r>
            <w:r w:rsidR="00A60DA0">
              <w:rPr>
                <w:noProof/>
                <w:webHidden/>
              </w:rPr>
              <w:fldChar w:fldCharType="end"/>
            </w:r>
          </w:hyperlink>
        </w:p>
        <w:p w14:paraId="18DD52C1" w14:textId="234506F6" w:rsidR="00A60DA0" w:rsidRDefault="009F71BB">
          <w:pPr>
            <w:pStyle w:val="Obsah4"/>
            <w:rPr>
              <w:rFonts w:asciiTheme="minorHAnsi" w:hAnsiTheme="minorHAnsi"/>
              <w:noProof/>
              <w:szCs w:val="22"/>
              <w:lang w:val="cs-CZ"/>
            </w:rPr>
          </w:pPr>
          <w:hyperlink w:anchor="_Toc150340091" w:history="1">
            <w:r w:rsidR="00A60DA0" w:rsidRPr="00826187">
              <w:rPr>
                <w:rStyle w:val="Hypertextovodkaz"/>
                <w:noProof/>
              </w:rPr>
              <w:t>5.8.5.</w:t>
            </w:r>
            <w:r w:rsidR="00A60DA0">
              <w:rPr>
                <w:rFonts w:asciiTheme="minorHAnsi" w:hAnsiTheme="minorHAnsi"/>
                <w:noProof/>
                <w:szCs w:val="22"/>
                <w:lang w:val="cs-CZ"/>
              </w:rPr>
              <w:tab/>
            </w:r>
            <w:r w:rsidR="00A60DA0" w:rsidRPr="00826187">
              <w:rPr>
                <w:rStyle w:val="Hypertextovodkaz"/>
                <w:noProof/>
              </w:rPr>
              <w:t>Souhrn nákladů</w:t>
            </w:r>
            <w:r w:rsidR="00A60DA0">
              <w:rPr>
                <w:noProof/>
                <w:webHidden/>
              </w:rPr>
              <w:tab/>
            </w:r>
            <w:r w:rsidR="00A60DA0">
              <w:rPr>
                <w:noProof/>
                <w:webHidden/>
              </w:rPr>
              <w:fldChar w:fldCharType="begin"/>
            </w:r>
            <w:r w:rsidR="00A60DA0">
              <w:rPr>
                <w:noProof/>
                <w:webHidden/>
              </w:rPr>
              <w:instrText xml:space="preserve"> PAGEREF _Toc150340091 \h </w:instrText>
            </w:r>
            <w:r w:rsidR="00A60DA0">
              <w:rPr>
                <w:noProof/>
                <w:webHidden/>
              </w:rPr>
            </w:r>
            <w:r w:rsidR="00A60DA0">
              <w:rPr>
                <w:noProof/>
                <w:webHidden/>
              </w:rPr>
              <w:fldChar w:fldCharType="separate"/>
            </w:r>
            <w:r w:rsidR="00A60DA0">
              <w:rPr>
                <w:noProof/>
                <w:webHidden/>
              </w:rPr>
              <w:t>27</w:t>
            </w:r>
            <w:r w:rsidR="00A60DA0">
              <w:rPr>
                <w:noProof/>
                <w:webHidden/>
              </w:rPr>
              <w:fldChar w:fldCharType="end"/>
            </w:r>
          </w:hyperlink>
        </w:p>
        <w:p w14:paraId="7DBC69CF" w14:textId="2AEF5C4C" w:rsidR="00A60DA0" w:rsidRDefault="009F71BB">
          <w:pPr>
            <w:pStyle w:val="Obsah3"/>
            <w:rPr>
              <w:rFonts w:asciiTheme="minorHAnsi" w:hAnsiTheme="minorHAnsi"/>
              <w:noProof/>
              <w:szCs w:val="22"/>
              <w:lang w:val="cs-CZ"/>
            </w:rPr>
          </w:pPr>
          <w:hyperlink w:anchor="_Toc150340092" w:history="1">
            <w:r w:rsidR="00A60DA0" w:rsidRPr="00826187">
              <w:rPr>
                <w:rStyle w:val="Hypertextovodkaz"/>
                <w:noProof/>
                <w14:scene3d>
                  <w14:camera w14:prst="orthographicFront"/>
                  <w14:lightRig w14:rig="threePt" w14:dir="t">
                    <w14:rot w14:lat="0" w14:lon="0" w14:rev="0"/>
                  </w14:lightRig>
                </w14:scene3d>
              </w:rPr>
              <w:t>5.9.</w:t>
            </w:r>
            <w:r w:rsidR="00A60DA0">
              <w:rPr>
                <w:rFonts w:asciiTheme="minorHAnsi" w:hAnsiTheme="minorHAnsi"/>
                <w:noProof/>
                <w:szCs w:val="22"/>
                <w:lang w:val="cs-CZ"/>
              </w:rPr>
              <w:tab/>
            </w:r>
            <w:r w:rsidR="00A60DA0" w:rsidRPr="00826187">
              <w:rPr>
                <w:rStyle w:val="Hypertextovodkaz"/>
                <w:noProof/>
              </w:rPr>
              <w:t>Vyjádření místně příslušného orgánu ochrany přírody (OOP)</w:t>
            </w:r>
            <w:r w:rsidR="00A60DA0">
              <w:rPr>
                <w:noProof/>
                <w:webHidden/>
              </w:rPr>
              <w:tab/>
            </w:r>
            <w:r w:rsidR="00A60DA0">
              <w:rPr>
                <w:noProof/>
                <w:webHidden/>
              </w:rPr>
              <w:fldChar w:fldCharType="begin"/>
            </w:r>
            <w:r w:rsidR="00A60DA0">
              <w:rPr>
                <w:noProof/>
                <w:webHidden/>
              </w:rPr>
              <w:instrText xml:space="preserve"> PAGEREF _Toc150340092 \h </w:instrText>
            </w:r>
            <w:r w:rsidR="00A60DA0">
              <w:rPr>
                <w:noProof/>
                <w:webHidden/>
              </w:rPr>
            </w:r>
            <w:r w:rsidR="00A60DA0">
              <w:rPr>
                <w:noProof/>
                <w:webHidden/>
              </w:rPr>
              <w:fldChar w:fldCharType="separate"/>
            </w:r>
            <w:r w:rsidR="00A60DA0">
              <w:rPr>
                <w:noProof/>
                <w:webHidden/>
              </w:rPr>
              <w:t>27</w:t>
            </w:r>
            <w:r w:rsidR="00A60DA0">
              <w:rPr>
                <w:noProof/>
                <w:webHidden/>
              </w:rPr>
              <w:fldChar w:fldCharType="end"/>
            </w:r>
          </w:hyperlink>
        </w:p>
        <w:p w14:paraId="40343724" w14:textId="1B3AE65A" w:rsidR="00A60DA0" w:rsidRDefault="009F71BB">
          <w:pPr>
            <w:pStyle w:val="Obsah3"/>
            <w:rPr>
              <w:rFonts w:asciiTheme="minorHAnsi" w:hAnsiTheme="minorHAnsi"/>
              <w:noProof/>
              <w:szCs w:val="22"/>
              <w:lang w:val="cs-CZ"/>
            </w:rPr>
          </w:pPr>
          <w:hyperlink w:anchor="_Toc150340093" w:history="1">
            <w:r w:rsidR="00A60DA0" w:rsidRPr="00826187">
              <w:rPr>
                <w:rStyle w:val="Hypertextovodkaz"/>
                <w:noProof/>
                <w14:scene3d>
                  <w14:camera w14:prst="orthographicFront"/>
                  <w14:lightRig w14:rig="threePt" w14:dir="t">
                    <w14:rot w14:lat="0" w14:lon="0" w14:rev="0"/>
                  </w14:lightRig>
                </w14:scene3d>
              </w:rPr>
              <w:t>5.10.</w:t>
            </w:r>
            <w:r w:rsidR="00A60DA0">
              <w:rPr>
                <w:rFonts w:asciiTheme="minorHAnsi" w:hAnsiTheme="minorHAnsi"/>
                <w:noProof/>
                <w:szCs w:val="22"/>
                <w:lang w:val="cs-CZ"/>
              </w:rPr>
              <w:tab/>
            </w:r>
            <w:r w:rsidR="00A60DA0" w:rsidRPr="00826187">
              <w:rPr>
                <w:rStyle w:val="Hypertextovodkaz"/>
                <w:noProof/>
              </w:rPr>
              <w:t>Částečný výpis platných údajů z evidence skutečných majitelů</w:t>
            </w:r>
            <w:r w:rsidR="00A60DA0">
              <w:rPr>
                <w:noProof/>
                <w:webHidden/>
              </w:rPr>
              <w:tab/>
            </w:r>
            <w:r w:rsidR="00A60DA0">
              <w:rPr>
                <w:noProof/>
                <w:webHidden/>
              </w:rPr>
              <w:fldChar w:fldCharType="begin"/>
            </w:r>
            <w:r w:rsidR="00A60DA0">
              <w:rPr>
                <w:noProof/>
                <w:webHidden/>
              </w:rPr>
              <w:instrText xml:space="preserve"> PAGEREF _Toc150340093 \h </w:instrText>
            </w:r>
            <w:r w:rsidR="00A60DA0">
              <w:rPr>
                <w:noProof/>
                <w:webHidden/>
              </w:rPr>
            </w:r>
            <w:r w:rsidR="00A60DA0">
              <w:rPr>
                <w:noProof/>
                <w:webHidden/>
              </w:rPr>
              <w:fldChar w:fldCharType="separate"/>
            </w:r>
            <w:r w:rsidR="00A60DA0">
              <w:rPr>
                <w:noProof/>
                <w:webHidden/>
              </w:rPr>
              <w:t>28</w:t>
            </w:r>
            <w:r w:rsidR="00A60DA0">
              <w:rPr>
                <w:noProof/>
                <w:webHidden/>
              </w:rPr>
              <w:fldChar w:fldCharType="end"/>
            </w:r>
          </w:hyperlink>
        </w:p>
        <w:p w14:paraId="2E342D2E" w14:textId="695B34E8" w:rsidR="00A60DA0" w:rsidRDefault="009F71BB">
          <w:pPr>
            <w:pStyle w:val="Obsah3"/>
            <w:rPr>
              <w:rFonts w:asciiTheme="minorHAnsi" w:hAnsiTheme="minorHAnsi"/>
              <w:noProof/>
              <w:szCs w:val="22"/>
              <w:lang w:val="cs-CZ"/>
            </w:rPr>
          </w:pPr>
          <w:hyperlink w:anchor="_Toc150340094" w:history="1">
            <w:r w:rsidR="00A60DA0" w:rsidRPr="00826187">
              <w:rPr>
                <w:rStyle w:val="Hypertextovodkaz"/>
                <w:noProof/>
                <w14:scene3d>
                  <w14:camera w14:prst="orthographicFront"/>
                  <w14:lightRig w14:rig="threePt" w14:dir="t">
                    <w14:rot w14:lat="0" w14:lon="0" w14:rev="0"/>
                  </w14:lightRig>
                </w14:scene3d>
              </w:rPr>
              <w:t>5.11.</w:t>
            </w:r>
            <w:r w:rsidR="00A60DA0">
              <w:rPr>
                <w:rFonts w:asciiTheme="minorHAnsi" w:hAnsiTheme="minorHAnsi"/>
                <w:noProof/>
                <w:szCs w:val="22"/>
                <w:lang w:val="cs-CZ"/>
              </w:rPr>
              <w:tab/>
            </w:r>
            <w:r w:rsidR="00A60DA0" w:rsidRPr="00826187">
              <w:rPr>
                <w:rStyle w:val="Hypertextovodkaz"/>
                <w:noProof/>
              </w:rPr>
              <w:t>Ostatní přílohy</w:t>
            </w:r>
            <w:r w:rsidR="00A60DA0">
              <w:rPr>
                <w:noProof/>
                <w:webHidden/>
              </w:rPr>
              <w:tab/>
            </w:r>
            <w:r w:rsidR="00A60DA0">
              <w:rPr>
                <w:noProof/>
                <w:webHidden/>
              </w:rPr>
              <w:fldChar w:fldCharType="begin"/>
            </w:r>
            <w:r w:rsidR="00A60DA0">
              <w:rPr>
                <w:noProof/>
                <w:webHidden/>
              </w:rPr>
              <w:instrText xml:space="preserve"> PAGEREF _Toc150340094 \h </w:instrText>
            </w:r>
            <w:r w:rsidR="00A60DA0">
              <w:rPr>
                <w:noProof/>
                <w:webHidden/>
              </w:rPr>
            </w:r>
            <w:r w:rsidR="00A60DA0">
              <w:rPr>
                <w:noProof/>
                <w:webHidden/>
              </w:rPr>
              <w:fldChar w:fldCharType="separate"/>
            </w:r>
            <w:r w:rsidR="00A60DA0">
              <w:rPr>
                <w:noProof/>
                <w:webHidden/>
              </w:rPr>
              <w:t>28</w:t>
            </w:r>
            <w:r w:rsidR="00A60DA0">
              <w:rPr>
                <w:noProof/>
                <w:webHidden/>
              </w:rPr>
              <w:fldChar w:fldCharType="end"/>
            </w:r>
          </w:hyperlink>
        </w:p>
        <w:p w14:paraId="22B61408" w14:textId="113B361E" w:rsidR="00A60DA0" w:rsidRDefault="009F71BB">
          <w:pPr>
            <w:pStyle w:val="Obsah1"/>
            <w:rPr>
              <w:rFonts w:asciiTheme="minorHAnsi" w:hAnsiTheme="minorHAnsi"/>
              <w:noProof/>
              <w:szCs w:val="22"/>
              <w:lang w:val="cs-CZ"/>
            </w:rPr>
          </w:pPr>
          <w:hyperlink w:anchor="_Toc150340095" w:history="1">
            <w:r w:rsidR="00A60DA0" w:rsidRPr="00826187">
              <w:rPr>
                <w:rStyle w:val="Hypertextovodkaz"/>
                <w:noProof/>
              </w:rPr>
              <w:t>Žádost o platbu</w:t>
            </w:r>
            <w:r w:rsidR="00A60DA0">
              <w:rPr>
                <w:noProof/>
                <w:webHidden/>
              </w:rPr>
              <w:tab/>
            </w:r>
            <w:r w:rsidR="00A60DA0">
              <w:rPr>
                <w:noProof/>
                <w:webHidden/>
              </w:rPr>
              <w:fldChar w:fldCharType="begin"/>
            </w:r>
            <w:r w:rsidR="00A60DA0">
              <w:rPr>
                <w:noProof/>
                <w:webHidden/>
              </w:rPr>
              <w:instrText xml:space="preserve"> PAGEREF _Toc150340095 \h </w:instrText>
            </w:r>
            <w:r w:rsidR="00A60DA0">
              <w:rPr>
                <w:noProof/>
                <w:webHidden/>
              </w:rPr>
            </w:r>
            <w:r w:rsidR="00A60DA0">
              <w:rPr>
                <w:noProof/>
                <w:webHidden/>
              </w:rPr>
              <w:fldChar w:fldCharType="separate"/>
            </w:r>
            <w:r w:rsidR="00A60DA0">
              <w:rPr>
                <w:noProof/>
                <w:webHidden/>
              </w:rPr>
              <w:t>29</w:t>
            </w:r>
            <w:r w:rsidR="00A60DA0">
              <w:rPr>
                <w:noProof/>
                <w:webHidden/>
              </w:rPr>
              <w:fldChar w:fldCharType="end"/>
            </w:r>
          </w:hyperlink>
        </w:p>
        <w:p w14:paraId="3E2B33F9" w14:textId="78B1FC9F" w:rsidR="00A60DA0" w:rsidRDefault="009F71BB">
          <w:pPr>
            <w:pStyle w:val="Obsah1"/>
            <w:rPr>
              <w:rFonts w:asciiTheme="minorHAnsi" w:hAnsiTheme="minorHAnsi"/>
              <w:noProof/>
              <w:szCs w:val="22"/>
              <w:lang w:val="cs-CZ"/>
            </w:rPr>
          </w:pPr>
          <w:hyperlink w:anchor="_Toc150340096" w:history="1">
            <w:r w:rsidR="00A60DA0" w:rsidRPr="00826187">
              <w:rPr>
                <w:rStyle w:val="Hypertextovodkaz"/>
                <w:noProof/>
              </w:rPr>
              <w:t>Doporučení k provádění některých opatření</w:t>
            </w:r>
            <w:r w:rsidR="00A60DA0">
              <w:rPr>
                <w:noProof/>
                <w:webHidden/>
              </w:rPr>
              <w:tab/>
            </w:r>
            <w:r w:rsidR="00A60DA0">
              <w:rPr>
                <w:noProof/>
                <w:webHidden/>
              </w:rPr>
              <w:fldChar w:fldCharType="begin"/>
            </w:r>
            <w:r w:rsidR="00A60DA0">
              <w:rPr>
                <w:noProof/>
                <w:webHidden/>
              </w:rPr>
              <w:instrText xml:space="preserve"> PAGEREF _Toc150340096 \h </w:instrText>
            </w:r>
            <w:r w:rsidR="00A60DA0">
              <w:rPr>
                <w:noProof/>
                <w:webHidden/>
              </w:rPr>
            </w:r>
            <w:r w:rsidR="00A60DA0">
              <w:rPr>
                <w:noProof/>
                <w:webHidden/>
              </w:rPr>
              <w:fldChar w:fldCharType="separate"/>
            </w:r>
            <w:r w:rsidR="00A60DA0">
              <w:rPr>
                <w:noProof/>
                <w:webHidden/>
              </w:rPr>
              <w:t>33</w:t>
            </w:r>
            <w:r w:rsidR="00A60DA0">
              <w:rPr>
                <w:noProof/>
                <w:webHidden/>
              </w:rPr>
              <w:fldChar w:fldCharType="end"/>
            </w:r>
          </w:hyperlink>
        </w:p>
        <w:p w14:paraId="1A75B2B9" w14:textId="422A23C8" w:rsidR="00A60DA0" w:rsidRDefault="009F71BB">
          <w:pPr>
            <w:pStyle w:val="Obsah2"/>
            <w:tabs>
              <w:tab w:val="right" w:pos="9736"/>
            </w:tabs>
            <w:rPr>
              <w:rFonts w:asciiTheme="minorHAnsi" w:hAnsiTheme="minorHAnsi"/>
              <w:noProof/>
              <w:szCs w:val="22"/>
              <w:lang w:val="cs-CZ"/>
            </w:rPr>
          </w:pPr>
          <w:hyperlink w:anchor="_Toc150340097" w:history="1">
            <w:r w:rsidR="00A60DA0" w:rsidRPr="00826187">
              <w:rPr>
                <w:rStyle w:val="Hypertextovodkaz"/>
                <w:noProof/>
              </w:rPr>
              <w:t>Omezení nadměrného šíření jmelí bílého (Viscum album subsp. album)</w:t>
            </w:r>
            <w:r w:rsidR="00A60DA0">
              <w:rPr>
                <w:noProof/>
                <w:webHidden/>
              </w:rPr>
              <w:tab/>
            </w:r>
            <w:r w:rsidR="00A60DA0">
              <w:rPr>
                <w:noProof/>
                <w:webHidden/>
              </w:rPr>
              <w:fldChar w:fldCharType="begin"/>
            </w:r>
            <w:r w:rsidR="00A60DA0">
              <w:rPr>
                <w:noProof/>
                <w:webHidden/>
              </w:rPr>
              <w:instrText xml:space="preserve"> PAGEREF _Toc150340097 \h </w:instrText>
            </w:r>
            <w:r w:rsidR="00A60DA0">
              <w:rPr>
                <w:noProof/>
                <w:webHidden/>
              </w:rPr>
            </w:r>
            <w:r w:rsidR="00A60DA0">
              <w:rPr>
                <w:noProof/>
                <w:webHidden/>
              </w:rPr>
              <w:fldChar w:fldCharType="separate"/>
            </w:r>
            <w:r w:rsidR="00A60DA0">
              <w:rPr>
                <w:noProof/>
                <w:webHidden/>
              </w:rPr>
              <w:t>33</w:t>
            </w:r>
            <w:r w:rsidR="00A60DA0">
              <w:rPr>
                <w:noProof/>
                <w:webHidden/>
              </w:rPr>
              <w:fldChar w:fldCharType="end"/>
            </w:r>
          </w:hyperlink>
        </w:p>
        <w:p w14:paraId="30561FD3" w14:textId="2CA8D906" w:rsidR="00A60DA0" w:rsidRDefault="009F71BB">
          <w:pPr>
            <w:pStyle w:val="Obsah2"/>
            <w:tabs>
              <w:tab w:val="right" w:pos="9736"/>
            </w:tabs>
            <w:rPr>
              <w:rFonts w:asciiTheme="minorHAnsi" w:hAnsiTheme="minorHAnsi"/>
              <w:noProof/>
              <w:szCs w:val="22"/>
              <w:lang w:val="cs-CZ"/>
            </w:rPr>
          </w:pPr>
          <w:hyperlink w:anchor="_Toc150340098" w:history="1">
            <w:r w:rsidR="00A60DA0" w:rsidRPr="00826187">
              <w:rPr>
                <w:rStyle w:val="Hypertextovodkaz"/>
                <w:noProof/>
              </w:rPr>
              <w:t>Nakládání s biomasou</w:t>
            </w:r>
            <w:r w:rsidR="00A60DA0">
              <w:rPr>
                <w:noProof/>
                <w:webHidden/>
              </w:rPr>
              <w:tab/>
            </w:r>
            <w:r w:rsidR="00A60DA0">
              <w:rPr>
                <w:noProof/>
                <w:webHidden/>
              </w:rPr>
              <w:fldChar w:fldCharType="begin"/>
            </w:r>
            <w:r w:rsidR="00A60DA0">
              <w:rPr>
                <w:noProof/>
                <w:webHidden/>
              </w:rPr>
              <w:instrText xml:space="preserve"> PAGEREF _Toc150340098 \h </w:instrText>
            </w:r>
            <w:r w:rsidR="00A60DA0">
              <w:rPr>
                <w:noProof/>
                <w:webHidden/>
              </w:rPr>
            </w:r>
            <w:r w:rsidR="00A60DA0">
              <w:rPr>
                <w:noProof/>
                <w:webHidden/>
              </w:rPr>
              <w:fldChar w:fldCharType="separate"/>
            </w:r>
            <w:r w:rsidR="00A60DA0">
              <w:rPr>
                <w:noProof/>
                <w:webHidden/>
              </w:rPr>
              <w:t>33</w:t>
            </w:r>
            <w:r w:rsidR="00A60DA0">
              <w:rPr>
                <w:noProof/>
                <w:webHidden/>
              </w:rPr>
              <w:fldChar w:fldCharType="end"/>
            </w:r>
          </w:hyperlink>
        </w:p>
        <w:p w14:paraId="730FB977" w14:textId="086762FE" w:rsidR="00A60DA0" w:rsidRDefault="009F71BB">
          <w:pPr>
            <w:pStyle w:val="Obsah2"/>
            <w:tabs>
              <w:tab w:val="right" w:pos="9736"/>
            </w:tabs>
            <w:rPr>
              <w:rFonts w:asciiTheme="minorHAnsi" w:hAnsiTheme="minorHAnsi"/>
              <w:noProof/>
              <w:szCs w:val="22"/>
              <w:lang w:val="cs-CZ"/>
            </w:rPr>
          </w:pPr>
          <w:hyperlink w:anchor="_Toc150340099" w:history="1">
            <w:r w:rsidR="00A60DA0" w:rsidRPr="00826187">
              <w:rPr>
                <w:rStyle w:val="Hypertextovodkaz"/>
                <w:noProof/>
              </w:rPr>
              <w:t>Rozpočet a zákresy pro řezy dřevin</w:t>
            </w:r>
            <w:r w:rsidR="00A60DA0">
              <w:rPr>
                <w:noProof/>
                <w:webHidden/>
              </w:rPr>
              <w:tab/>
            </w:r>
            <w:r w:rsidR="00A60DA0">
              <w:rPr>
                <w:noProof/>
                <w:webHidden/>
              </w:rPr>
              <w:fldChar w:fldCharType="begin"/>
            </w:r>
            <w:r w:rsidR="00A60DA0">
              <w:rPr>
                <w:noProof/>
                <w:webHidden/>
              </w:rPr>
              <w:instrText xml:space="preserve"> PAGEREF _Toc150340099 \h </w:instrText>
            </w:r>
            <w:r w:rsidR="00A60DA0">
              <w:rPr>
                <w:noProof/>
                <w:webHidden/>
              </w:rPr>
            </w:r>
            <w:r w:rsidR="00A60DA0">
              <w:rPr>
                <w:noProof/>
                <w:webHidden/>
              </w:rPr>
              <w:fldChar w:fldCharType="separate"/>
            </w:r>
            <w:r w:rsidR="00A60DA0">
              <w:rPr>
                <w:noProof/>
                <w:webHidden/>
              </w:rPr>
              <w:t>33</w:t>
            </w:r>
            <w:r w:rsidR="00A60DA0">
              <w:rPr>
                <w:noProof/>
                <w:webHidden/>
              </w:rPr>
              <w:fldChar w:fldCharType="end"/>
            </w:r>
          </w:hyperlink>
        </w:p>
        <w:p w14:paraId="517E456D" w14:textId="405C2066" w:rsidR="00FD7BD7" w:rsidRDefault="0039442F">
          <w:pPr>
            <w:tabs>
              <w:tab w:val="right" w:pos="10773"/>
            </w:tabs>
            <w:spacing w:before="60" w:line="240" w:lineRule="auto"/>
            <w:ind w:left="360"/>
            <w:rPr>
              <w:b/>
              <w:color w:val="000000"/>
            </w:rPr>
          </w:pPr>
          <w:r>
            <w:fldChar w:fldCharType="end"/>
          </w:r>
        </w:p>
      </w:sdtContent>
    </w:sdt>
    <w:p w14:paraId="743A406F" w14:textId="77777777" w:rsidR="00FD7BD7" w:rsidRDefault="00FD7BD7">
      <w:bookmarkStart w:id="2" w:name="_r981hvyioi1u" w:colFirst="0" w:colLast="0"/>
      <w:bookmarkEnd w:id="2"/>
    </w:p>
    <w:p w14:paraId="79C6DA5B" w14:textId="77777777" w:rsidR="00FD7BD7" w:rsidRDefault="00FD7BD7"/>
    <w:p w14:paraId="5CB3D4F6" w14:textId="77777777" w:rsidR="00FD7BD7" w:rsidRDefault="00FD7BD7">
      <w:bookmarkStart w:id="3" w:name="_sg98vzzer6c" w:colFirst="0" w:colLast="0"/>
      <w:bookmarkEnd w:id="3"/>
    </w:p>
    <w:p w14:paraId="79FDBD9A" w14:textId="77777777" w:rsidR="00FD7BD7" w:rsidRDefault="0039442F">
      <w:pPr>
        <w:spacing w:after="240"/>
      </w:pPr>
      <w:r>
        <w:t xml:space="preserve"> </w:t>
      </w:r>
      <w:r>
        <w:br w:type="page"/>
      </w:r>
    </w:p>
    <w:p w14:paraId="165FADCA" w14:textId="080E0B1C" w:rsidR="003C19EB" w:rsidRDefault="00874923">
      <w:pPr>
        <w:pStyle w:val="Nadpis1"/>
      </w:pPr>
      <w:bookmarkStart w:id="4" w:name="_Toc150340058"/>
      <w:r>
        <w:lastRenderedPageBreak/>
        <w:t>Úvod</w:t>
      </w:r>
      <w:bookmarkEnd w:id="4"/>
    </w:p>
    <w:p w14:paraId="1148C09E" w14:textId="3CF95403" w:rsidR="003C32C4" w:rsidRDefault="00874923" w:rsidP="00874923">
      <w:r>
        <w:t>Program péče o krajinu (dále jen PPK) se se dále rozděluje do více podprogramů, které jsou podrobně popsány v Dokumentaci a Směrnici programu. Dokumentace upravuje podmínky pro externí žadatele, t</w:t>
      </w:r>
      <w:r w:rsidR="007C4792">
        <w:t>edy</w:t>
      </w:r>
      <w:r>
        <w:t xml:space="preserve"> pro žadatele mimo rezortní organizace Ministerstva životního prostředí ČR (dále jen MŽP). Směrnice pak upravuje podmínky pro žadatele z řad některých rezortních organizací MŽP. </w:t>
      </w:r>
      <w:r w:rsidR="003C32C4">
        <w:t>Dal</w:t>
      </w:r>
      <w:r w:rsidR="00497009">
        <w:t xml:space="preserve">ší omezení a podmínky jsou </w:t>
      </w:r>
      <w:r w:rsidR="003C32C4">
        <w:t xml:space="preserve">stanoveny </w:t>
      </w:r>
      <w:r w:rsidR="003C32C4" w:rsidRPr="003C32C4">
        <w:t>ve Výzvě.</w:t>
      </w:r>
      <w:r w:rsidR="003C32C4">
        <w:t xml:space="preserve"> </w:t>
      </w:r>
    </w:p>
    <w:p w14:paraId="75E469CB" w14:textId="6ADAC3A8" w:rsidR="00874923" w:rsidRDefault="00874923" w:rsidP="00874923">
      <w:r>
        <w:t xml:space="preserve">Tato příručka slouží pro </w:t>
      </w:r>
      <w:r w:rsidR="00497009">
        <w:t>P</w:t>
      </w:r>
      <w:r>
        <w:t>odprogram</w:t>
      </w:r>
      <w:r w:rsidR="00497009">
        <w:t xml:space="preserve"> pro zlepšování dochovaného přírodního a krajinného prostředí</w:t>
      </w:r>
      <w:r w:rsidR="0009789E">
        <w:t xml:space="preserve"> (dále jen PPK B)</w:t>
      </w:r>
      <w:r>
        <w:t xml:space="preserve">, který je určený externím žadatelům. </w:t>
      </w:r>
    </w:p>
    <w:p w14:paraId="7529CCB0" w14:textId="2FAEF519" w:rsidR="00874923" w:rsidRDefault="00874923" w:rsidP="00874923">
      <w:r>
        <w:t xml:space="preserve">Poskytovatelem dotací z PPK pro externí žadatele je Agentura ochrany přírody a krajiny ČR (dále jen AOPK ČR). Všechny potřebné informace jsou umístěny na stránce </w:t>
      </w:r>
      <w:hyperlink r:id="rId9" w:history="1">
        <w:r w:rsidRPr="0062555B">
          <w:rPr>
            <w:rStyle w:val="Hypertextovodkaz"/>
          </w:rPr>
          <w:t>dotace.nature.cz</w:t>
        </w:r>
      </w:hyperlink>
      <w:r>
        <w:t xml:space="preserve">, naleznete zde i kontakty na jednotlivá regionální pracoviště AOPK ČR, kde </w:t>
      </w:r>
      <w:r w:rsidR="007C4792">
        <w:t xml:space="preserve">můžete své záměry zkonzultovat a kde </w:t>
      </w:r>
      <w:r>
        <w:t>Vám rádi s podáním žádosti pomůžou.</w:t>
      </w:r>
    </w:p>
    <w:p w14:paraId="41B224EA" w14:textId="5AE94EA4" w:rsidR="00B872BD" w:rsidRDefault="00B872BD" w:rsidP="00B872BD">
      <w:pPr>
        <w:pStyle w:val="Nadpis2"/>
        <w:rPr>
          <w:rStyle w:val="Hypertextovodkaz"/>
          <w:color w:val="005039" w:themeColor="accent1" w:themeShade="BF"/>
          <w:u w:val="none"/>
        </w:rPr>
      </w:pPr>
      <w:bookmarkStart w:id="5" w:name="_Toc150340059"/>
      <w:r w:rsidRPr="00B872BD">
        <w:rPr>
          <w:rStyle w:val="Hypertextovodkaz"/>
          <w:color w:val="005039" w:themeColor="accent1" w:themeShade="BF"/>
          <w:u w:val="none"/>
        </w:rPr>
        <w:t>Fina</w:t>
      </w:r>
      <w:r w:rsidR="00A827AE">
        <w:rPr>
          <w:rStyle w:val="Hypertextovodkaz"/>
          <w:color w:val="005039" w:themeColor="accent1" w:themeShade="BF"/>
          <w:u w:val="none"/>
        </w:rPr>
        <w:t>n</w:t>
      </w:r>
      <w:r w:rsidRPr="00B872BD">
        <w:rPr>
          <w:rStyle w:val="Hypertextovodkaz"/>
          <w:color w:val="005039" w:themeColor="accent1" w:themeShade="BF"/>
          <w:u w:val="none"/>
        </w:rPr>
        <w:t>cování</w:t>
      </w:r>
      <w:bookmarkEnd w:id="5"/>
      <w:r w:rsidRPr="00B872BD">
        <w:rPr>
          <w:rStyle w:val="Hypertextovodkaz"/>
          <w:color w:val="005039" w:themeColor="accent1" w:themeShade="BF"/>
          <w:u w:val="none"/>
        </w:rPr>
        <w:t xml:space="preserve"> </w:t>
      </w:r>
    </w:p>
    <w:p w14:paraId="6DB54505" w14:textId="77777777" w:rsidR="00B872BD" w:rsidRDefault="00B872BD" w:rsidP="00B872BD">
      <w:r>
        <w:t>Důležitým pravidlem je nemožnost hradit jeden výdaj (jednu korunu) z více zdrojů, aby nedocházelo k dvojímu financování. Žadatel je povinen zajistit</w:t>
      </w:r>
      <w:r w:rsidRPr="003A1BFB">
        <w:t xml:space="preserve"> řádné a oddělené sledování čerpání dotace v účetnictví.</w:t>
      </w:r>
    </w:p>
    <w:p w14:paraId="5E25BC43" w14:textId="77777777" w:rsidR="00B872BD" w:rsidRDefault="00B872BD" w:rsidP="00B872BD">
      <w:r>
        <w:t xml:space="preserve">Při provádění práce svépomocí není možné k nákladům opatření připočítat (a poskytnout) DPH. Při provádění práce kombinovaně či dodavatelsky je možné proplatit DPH (po doložení všech nákladů účetními doklady) pouze u těch částí opatření, u nichž </w:t>
      </w:r>
      <w:r w:rsidRPr="00BF1780">
        <w:t>žadatel DPH</w:t>
      </w:r>
      <w:r>
        <w:t xml:space="preserve"> prokazatelně uhradí zhotoviteli. V tom případě je pro celou žádost DPH k ceně opatření připočítáno (volba na rozpocet.nature.cz) a uznatelnost DPH je posuzována až při žádosti o platbu (ŽoP), kdy žadatel může o DPH požádat pouze v takové výši, u které je schopen doložit jeho zaplacení třetí straně na účetních dokladech.</w:t>
      </w:r>
    </w:p>
    <w:p w14:paraId="1420AAC1" w14:textId="09357A57" w:rsidR="00B872BD" w:rsidRPr="00B872BD" w:rsidRDefault="00B872BD" w:rsidP="00B872BD">
      <w:r>
        <w:t>DPH není způsobilým výdajem v případě, že účastník Programu je plátcem DPH a může uplatnit odpočet daně z přidané hodnoty na vstupu podle zvláštního právního předpisu, tj. zákona č. 235/2004 Sb., o dani z přidané hodnoty. Pokud se účastník Programu stal plátcem daně z přidané hodnoty během realizace akce nebo uplatní odpočet této daně dodatečně, vrátí do státního rozpočtu dotaci ve výši odpočtu.</w:t>
      </w:r>
    </w:p>
    <w:bookmarkStart w:id="6" w:name="_Podání_žádosti"/>
    <w:bookmarkStart w:id="7" w:name="_Toc109663724"/>
    <w:bookmarkEnd w:id="6"/>
    <w:p w14:paraId="2221A793" w14:textId="31F4DFC4" w:rsidR="00874923" w:rsidRPr="006B345E" w:rsidRDefault="006B345E" w:rsidP="006B345E">
      <w:pPr>
        <w:pStyle w:val="Nadpis2"/>
      </w:pPr>
      <w:r>
        <w:fldChar w:fldCharType="begin"/>
      </w:r>
      <w:r>
        <w:instrText xml:space="preserve"> HYPERLINK  \l "Podani_zadosti" </w:instrText>
      </w:r>
      <w:r>
        <w:fldChar w:fldCharType="separate"/>
      </w:r>
      <w:bookmarkStart w:id="8" w:name="_Toc150340060"/>
      <w:r w:rsidR="00874923" w:rsidRPr="006B345E">
        <w:rPr>
          <w:rStyle w:val="Hypertextovodkaz"/>
          <w:color w:val="005039" w:themeColor="accent1" w:themeShade="BF"/>
          <w:u w:val="none"/>
        </w:rPr>
        <w:t>Podání žádosti</w:t>
      </w:r>
      <w:bookmarkEnd w:id="7"/>
      <w:bookmarkEnd w:id="8"/>
    </w:p>
    <w:p w14:paraId="00267099" w14:textId="4FAE571C" w:rsidR="00874923" w:rsidRDefault="006B345E" w:rsidP="00874923">
      <w:r>
        <w:rPr>
          <w:rFonts w:eastAsiaTheme="majorEastAsia" w:cstheme="majorBidi"/>
          <w:color w:val="005039" w:themeColor="accent1" w:themeShade="BF"/>
          <w:sz w:val="28"/>
          <w:szCs w:val="28"/>
        </w:rPr>
        <w:fldChar w:fldCharType="end"/>
      </w:r>
      <w:r w:rsidR="00874923">
        <w:t>Vyplnění žádosti do Výzvy programu PPK B v roce 202</w:t>
      </w:r>
      <w:r w:rsidR="000B7159">
        <w:t>4</w:t>
      </w:r>
      <w:r w:rsidR="00874923">
        <w:t xml:space="preserve"> probíhá prostřednictvím </w:t>
      </w:r>
      <w:hyperlink r:id="rId10" w:history="1">
        <w:r w:rsidR="00874923" w:rsidRPr="00455212">
          <w:rPr>
            <w:rStyle w:val="Hypertextovodkaz"/>
          </w:rPr>
          <w:t>Jednotného dotačního portálu</w:t>
        </w:r>
      </w:hyperlink>
      <w:r w:rsidR="00874923">
        <w:t xml:space="preserve">. Podrobný popis procesu vyplnění žádosti a podání je popsán níže v kapitolách. </w:t>
      </w:r>
    </w:p>
    <w:p w14:paraId="0449FE87" w14:textId="4A609338" w:rsidR="0009789E" w:rsidRDefault="0009789E" w:rsidP="00874923">
      <w:r>
        <w:t>Součástí žádosti je i rozpočet</w:t>
      </w:r>
      <w:r w:rsidR="00761E08">
        <w:t>, který je vyplňován</w:t>
      </w:r>
      <w:r>
        <w:t xml:space="preserve"> prostřednictvím portálu </w:t>
      </w:r>
      <w:hyperlink r:id="rId11" w:history="1">
        <w:r w:rsidRPr="000E43DE">
          <w:rPr>
            <w:rStyle w:val="Hypertextovodkaz"/>
          </w:rPr>
          <w:t>rozpocet.nature.cz</w:t>
        </w:r>
      </w:hyperlink>
      <w:r>
        <w:t>. Postup je uveden také v kapitolách níže.</w:t>
      </w:r>
    </w:p>
    <w:p w14:paraId="00A045FC" w14:textId="77777777" w:rsidR="00F01963" w:rsidRPr="00F01963" w:rsidRDefault="00F01963" w:rsidP="00F01963">
      <w:pPr>
        <w:pStyle w:val="Nadpis2"/>
        <w:rPr>
          <w:rStyle w:val="Hypertextovodkaz"/>
          <w:color w:val="005039" w:themeColor="accent1" w:themeShade="BF"/>
          <w:u w:val="none"/>
        </w:rPr>
      </w:pPr>
      <w:bookmarkStart w:id="9" w:name="_Toc148691698"/>
      <w:bookmarkStart w:id="10" w:name="_Toc150340061"/>
      <w:r w:rsidRPr="00F01963">
        <w:rPr>
          <w:rStyle w:val="Hypertextovodkaz"/>
          <w:color w:val="005039" w:themeColor="accent1" w:themeShade="BF"/>
          <w:u w:val="none"/>
        </w:rPr>
        <w:t>Editace žádosti v průběhu hodnocení</w:t>
      </w:r>
      <w:bookmarkEnd w:id="9"/>
      <w:bookmarkEnd w:id="10"/>
    </w:p>
    <w:p w14:paraId="7AB16B6C" w14:textId="45B9AC48" w:rsidR="00F01963" w:rsidRPr="008C0E92" w:rsidRDefault="00F01963" w:rsidP="00F01963">
      <w:r>
        <w:t xml:space="preserve">V případě, že Regionální pracoviště v průběhu hodnocení žádosti vyžaduje od žadatele opravu či doplnění žádosti, vyzve ho emailem či telefonicky k doplnění. To probíhá buď emailem, nebo pomocí znovuotevření žádosti v Jednotném dotačním portálu. Postup je popsán v kapitole </w:t>
      </w:r>
      <w:r w:rsidR="00FF7EB6">
        <w:fldChar w:fldCharType="begin"/>
      </w:r>
      <w:r w:rsidR="00FF7EB6">
        <w:instrText xml:space="preserve"> REF _Ref149058116 \r \h </w:instrText>
      </w:r>
      <w:r w:rsidR="00FF7EB6">
        <w:fldChar w:fldCharType="separate"/>
      </w:r>
      <w:r w:rsidR="00FF7EB6">
        <w:t>4</w:t>
      </w:r>
      <w:r w:rsidR="00FF7EB6">
        <w:fldChar w:fldCharType="end"/>
      </w:r>
      <w:r w:rsidR="00A827AE">
        <w:t xml:space="preserve"> </w:t>
      </w:r>
      <w:r>
        <w:fldChar w:fldCharType="begin"/>
      </w:r>
      <w:r>
        <w:instrText xml:space="preserve"> REF _Ref130465524 \h </w:instrText>
      </w:r>
      <w:r>
        <w:fldChar w:fldCharType="separate"/>
      </w:r>
      <w:r>
        <w:t>Editace žádosti</w:t>
      </w:r>
      <w:r>
        <w:fldChar w:fldCharType="end"/>
      </w:r>
      <w:r>
        <w:t xml:space="preserve">. </w:t>
      </w:r>
    </w:p>
    <w:p w14:paraId="6B8C2E90" w14:textId="77777777" w:rsidR="00F01963" w:rsidRPr="00F01963" w:rsidRDefault="00F01963" w:rsidP="00F01963">
      <w:pPr>
        <w:pStyle w:val="Nadpis2"/>
        <w:rPr>
          <w:rStyle w:val="Hypertextovodkaz"/>
          <w:color w:val="005039" w:themeColor="accent1" w:themeShade="BF"/>
          <w:u w:val="none"/>
        </w:rPr>
      </w:pPr>
      <w:bookmarkStart w:id="11" w:name="_Toc148691699"/>
      <w:bookmarkStart w:id="12" w:name="_Toc150340062"/>
      <w:r w:rsidRPr="00F01963">
        <w:rPr>
          <w:rStyle w:val="Hypertextovodkaz"/>
          <w:color w:val="005039" w:themeColor="accent1" w:themeShade="BF"/>
          <w:u w:val="none"/>
        </w:rPr>
        <w:t>Vyrozumění o poskytnutí / neposkytnutí dotace</w:t>
      </w:r>
      <w:bookmarkEnd w:id="11"/>
      <w:bookmarkEnd w:id="12"/>
    </w:p>
    <w:p w14:paraId="62B19EBB" w14:textId="0B7E1BD1" w:rsidR="00F01963" w:rsidRDefault="00EF48BA" w:rsidP="00F01963">
      <w:r>
        <w:t>V případě, že</w:t>
      </w:r>
      <w:r w:rsidR="00F01963">
        <w:t xml:space="preserve"> žádost</w:t>
      </w:r>
      <w:r>
        <w:t xml:space="preserve"> bude</w:t>
      </w:r>
      <w:r w:rsidR="00F01963">
        <w:t xml:space="preserve"> podpořena, je žadatel informován prostřednictvím Rozhodnutí o poskytnutí dotace</w:t>
      </w:r>
      <w:r>
        <w:t xml:space="preserve"> (dále též jen „Rozhodnutí“)</w:t>
      </w:r>
      <w:r w:rsidR="00F01963">
        <w:t>. V případě, že je žadatel podnikatelský subjekt, dorazí žádost vždy do datové schránky. Stejným způsobem bude žadatel vyrozuměn i v případě nepodpoření žádosti.</w:t>
      </w:r>
    </w:p>
    <w:bookmarkStart w:id="13" w:name="_Toc149040788"/>
    <w:bookmarkStart w:id="14" w:name="_Toc149058870"/>
    <w:bookmarkStart w:id="15" w:name="_Toc149059392"/>
    <w:bookmarkStart w:id="16" w:name="_Toc150261432"/>
    <w:bookmarkStart w:id="17" w:name="_Toc150261487"/>
    <w:bookmarkStart w:id="18" w:name="_Toc150261580"/>
    <w:bookmarkStart w:id="19" w:name="_Toc150261631"/>
    <w:bookmarkStart w:id="20" w:name="_Toc150261962"/>
    <w:bookmarkStart w:id="21" w:name="_Toc150262018"/>
    <w:bookmarkStart w:id="22" w:name="_Toc150262076"/>
    <w:bookmarkStart w:id="23" w:name="_Toc109663725"/>
    <w:bookmarkEnd w:id="13"/>
    <w:bookmarkEnd w:id="14"/>
    <w:bookmarkEnd w:id="15"/>
    <w:bookmarkEnd w:id="16"/>
    <w:bookmarkEnd w:id="17"/>
    <w:bookmarkEnd w:id="18"/>
    <w:bookmarkEnd w:id="19"/>
    <w:bookmarkEnd w:id="20"/>
    <w:bookmarkEnd w:id="21"/>
    <w:bookmarkEnd w:id="22"/>
    <w:p w14:paraId="5DBA47EA" w14:textId="76342F00" w:rsidR="00874923" w:rsidRPr="006B345E" w:rsidRDefault="006B345E" w:rsidP="006B345E">
      <w:pPr>
        <w:pStyle w:val="Nadpis2"/>
      </w:pPr>
      <w:r w:rsidRPr="006B345E">
        <w:lastRenderedPageBreak/>
        <w:fldChar w:fldCharType="begin"/>
      </w:r>
      <w:r w:rsidRPr="006B345E">
        <w:instrText xml:space="preserve"> HYPERLINK  \l "_Vyrozumění,_změna_při" </w:instrText>
      </w:r>
      <w:r w:rsidRPr="006B345E">
        <w:fldChar w:fldCharType="separate"/>
      </w:r>
      <w:bookmarkStart w:id="24" w:name="_Toc150340063"/>
      <w:r w:rsidR="00874923" w:rsidRPr="006B345E">
        <w:rPr>
          <w:rStyle w:val="Hypertextovodkaz"/>
          <w:color w:val="005039" w:themeColor="accent1" w:themeShade="BF"/>
          <w:u w:val="none"/>
        </w:rPr>
        <w:t>Změna realizace akce</w:t>
      </w:r>
      <w:bookmarkEnd w:id="23"/>
      <w:bookmarkEnd w:id="24"/>
      <w:r w:rsidRPr="006B345E">
        <w:fldChar w:fldCharType="end"/>
      </w:r>
    </w:p>
    <w:p w14:paraId="00A0BC9D" w14:textId="727DCDC4" w:rsidR="00F01963" w:rsidRDefault="00F01963" w:rsidP="00F01963">
      <w:r w:rsidRPr="001F1AD6">
        <w:t xml:space="preserve">V případě, že na straně žadatele nastanou důvody ke změně podmínek stanovených v Rozhodnutí o </w:t>
      </w:r>
      <w:r>
        <w:t>poskytnutí dotace</w:t>
      </w:r>
      <w:r w:rsidRPr="001F1AD6">
        <w:t xml:space="preserve">, musí žadatel v dostatečném předstihu </w:t>
      </w:r>
      <w:r w:rsidRPr="00F01963">
        <w:t xml:space="preserve">písemně </w:t>
      </w:r>
      <w:r w:rsidRPr="001F1AD6">
        <w:t xml:space="preserve">před </w:t>
      </w:r>
      <w:r>
        <w:t xml:space="preserve">„Lhůtou, kdy má být účelu dosaženo“ </w:t>
      </w:r>
      <w:r w:rsidRPr="001F1AD6">
        <w:t xml:space="preserve">předložit </w:t>
      </w:r>
      <w:r>
        <w:t xml:space="preserve">Regionálnímu pracovišti </w:t>
      </w:r>
      <w:r w:rsidRPr="001F1AD6">
        <w:t>AOPK ČR</w:t>
      </w:r>
      <w:r>
        <w:t xml:space="preserve">, které Rozhodnutí vydalo, </w:t>
      </w:r>
      <w:r w:rsidRPr="001F1AD6">
        <w:t>žádost o změnu Rozhodnutí. Postup při vyřizování žádosti o změnu Rozhodnutí je obdobný s postupem při vyřizování žádosti o poskytnutí finančních prostředků. AOPK ČR vydá Rozhodnutí o změně do 30 dnů od podání úplné žádosti o změnu.</w:t>
      </w:r>
    </w:p>
    <w:p w14:paraId="77BA52B5" w14:textId="6918582A" w:rsidR="008C26D3" w:rsidRPr="006E3C72" w:rsidRDefault="00147447" w:rsidP="008C26D3">
      <w:r>
        <w:t>Žadatel je povi</w:t>
      </w:r>
      <w:r w:rsidR="008C26D3">
        <w:t>nen neprodleně písemně informovat AOPK ČR o jakékoliv změně či odstoupení od žádosti.</w:t>
      </w:r>
    </w:p>
    <w:bookmarkStart w:id="25" w:name="_Toc149040790"/>
    <w:bookmarkStart w:id="26" w:name="_Toc149058872"/>
    <w:bookmarkStart w:id="27" w:name="_Toc149059394"/>
    <w:bookmarkStart w:id="28" w:name="_Toc150261434"/>
    <w:bookmarkStart w:id="29" w:name="_Toc150261489"/>
    <w:bookmarkStart w:id="30" w:name="_Toc150261582"/>
    <w:bookmarkStart w:id="31" w:name="_Toc150261633"/>
    <w:bookmarkStart w:id="32" w:name="_Toc150261964"/>
    <w:bookmarkStart w:id="33" w:name="_Toc150262020"/>
    <w:bookmarkStart w:id="34" w:name="_Toc150262078"/>
    <w:bookmarkStart w:id="35" w:name="_Toc109663726"/>
    <w:bookmarkEnd w:id="25"/>
    <w:bookmarkEnd w:id="26"/>
    <w:bookmarkEnd w:id="27"/>
    <w:bookmarkEnd w:id="28"/>
    <w:bookmarkEnd w:id="29"/>
    <w:bookmarkEnd w:id="30"/>
    <w:bookmarkEnd w:id="31"/>
    <w:bookmarkEnd w:id="32"/>
    <w:bookmarkEnd w:id="33"/>
    <w:bookmarkEnd w:id="34"/>
    <w:p w14:paraId="3298DC61" w14:textId="5F7D965C" w:rsidR="00874923" w:rsidRPr="006B345E" w:rsidRDefault="006B345E" w:rsidP="006B345E">
      <w:pPr>
        <w:pStyle w:val="Nadpis2"/>
      </w:pPr>
      <w:r w:rsidRPr="006B345E">
        <w:fldChar w:fldCharType="begin"/>
      </w:r>
      <w:r w:rsidRPr="006B345E">
        <w:instrText xml:space="preserve"> HYPERLINK  \l "_Proplacení_po_dokončení" </w:instrText>
      </w:r>
      <w:r w:rsidRPr="006B345E">
        <w:fldChar w:fldCharType="separate"/>
      </w:r>
      <w:bookmarkStart w:id="36" w:name="_Toc150340064"/>
      <w:r w:rsidR="00874923" w:rsidRPr="006B345E">
        <w:rPr>
          <w:rStyle w:val="Hypertextovodkaz"/>
          <w:color w:val="005039" w:themeColor="accent1" w:themeShade="BF"/>
          <w:u w:val="none"/>
        </w:rPr>
        <w:t>Postup proplácení realizovaných prací</w:t>
      </w:r>
      <w:bookmarkEnd w:id="35"/>
      <w:bookmarkEnd w:id="36"/>
      <w:r w:rsidRPr="006B345E">
        <w:fldChar w:fldCharType="end"/>
      </w:r>
    </w:p>
    <w:p w14:paraId="271E3940" w14:textId="648A0ACD" w:rsidR="00EF48BA" w:rsidRDefault="00874923" w:rsidP="00EF48BA">
      <w:r>
        <w:t xml:space="preserve">Po </w:t>
      </w:r>
      <w:r w:rsidR="00EF48BA">
        <w:t xml:space="preserve">ukončení </w:t>
      </w:r>
      <w:r w:rsidR="0009789E">
        <w:t>realizac</w:t>
      </w:r>
      <w:r w:rsidR="00EF48BA">
        <w:t>e</w:t>
      </w:r>
      <w:r>
        <w:t xml:space="preserve"> opatření </w:t>
      </w:r>
      <w:r w:rsidR="00EF48BA">
        <w:t xml:space="preserve">uvedených v Rozhodnutí </w:t>
      </w:r>
      <w:r>
        <w:t>(</w:t>
      </w:r>
      <w:r w:rsidR="0009789E">
        <w:t>nejpozději však v den u</w:t>
      </w:r>
      <w:r w:rsidR="009C09B8">
        <w:t>vedený</w:t>
      </w:r>
      <w:r w:rsidR="0009789E">
        <w:t xml:space="preserve"> v poli „Lhůta, kdy má být účelu dosaženo“) </w:t>
      </w:r>
      <w:r w:rsidR="000E43DE">
        <w:t>podá</w:t>
      </w:r>
      <w:r>
        <w:t xml:space="preserve"> žadatel na Regionální pracoviště AOPK ČR Žádost o platbu (</w:t>
      </w:r>
      <w:r w:rsidR="00497009">
        <w:t xml:space="preserve">dále také jen ŽoP, </w:t>
      </w:r>
      <w:r>
        <w:t>vzor v</w:t>
      </w:r>
      <w:r w:rsidR="00497009">
        <w:t> </w:t>
      </w:r>
      <w:r>
        <w:t>příloze</w:t>
      </w:r>
      <w:r w:rsidR="00497009">
        <w:t xml:space="preserve"> č. 5</w:t>
      </w:r>
      <w:r>
        <w:t xml:space="preserve"> Výzvy</w:t>
      </w:r>
      <w:r w:rsidR="00B6548B">
        <w:t>, podrobněji viz kapitola Žádost o platbu</w:t>
      </w:r>
      <w:r w:rsidR="00760D1C">
        <w:t xml:space="preserve"> n</w:t>
      </w:r>
      <w:r w:rsidR="00B6548B">
        <w:t>a konci Příručky</w:t>
      </w:r>
      <w:r>
        <w:t>)</w:t>
      </w:r>
      <w:r w:rsidR="00EF48BA">
        <w:t>, a to písemně s podpisem, e-mailem s elektronickým podpisem nebo datovou schránkou.</w:t>
      </w:r>
      <w:r>
        <w:t xml:space="preserve"> </w:t>
      </w:r>
      <w:r w:rsidR="00EF48BA">
        <w:t>Termínem podání se rozumí den doručení na regionální pracoviště AOPK ČR nikoli termín předání přepravní službě.</w:t>
      </w:r>
    </w:p>
    <w:p w14:paraId="0154079B" w14:textId="36536469" w:rsidR="00EF48BA" w:rsidRDefault="00335C26" w:rsidP="00EF48BA">
      <w:r>
        <w:t xml:space="preserve">Na základě doručené ŽoP </w:t>
      </w:r>
      <w:r w:rsidR="00EF48BA">
        <w:t>Regionální pracoviště AOPK ČR</w:t>
      </w:r>
      <w:r w:rsidR="0009789E">
        <w:t xml:space="preserve"> provede kontrolu realizace</w:t>
      </w:r>
      <w:r w:rsidR="00B8014F">
        <w:t xml:space="preserve"> opatření</w:t>
      </w:r>
      <w:r w:rsidR="0009789E">
        <w:t xml:space="preserve"> a </w:t>
      </w:r>
      <w:r w:rsidR="00874923">
        <w:t xml:space="preserve">vystaví Protokol o kontrole opatření (při bezchybném provedení) nebo Protokol o předání a převzetí </w:t>
      </w:r>
      <w:r w:rsidR="00FE0E3D">
        <w:t>opatření</w:t>
      </w:r>
      <w:r w:rsidR="00874923">
        <w:t xml:space="preserve"> (při </w:t>
      </w:r>
      <w:r w:rsidR="00FE0E3D">
        <w:t>snížení poskytnuté částky</w:t>
      </w:r>
      <w:r w:rsidR="001B7FC5">
        <w:t>, či ne</w:t>
      </w:r>
      <w:r w:rsidR="00874923">
        <w:t xml:space="preserve">dokončení prací). </w:t>
      </w:r>
    </w:p>
    <w:p w14:paraId="551A108A" w14:textId="32FB4E90" w:rsidR="00335C26" w:rsidRPr="003A1BFB" w:rsidRDefault="00335C26" w:rsidP="00335C26">
      <w:r>
        <w:t xml:space="preserve">Na základě Protokolu o kontrole či Protokolu o předání a převzetí opatření a Žádosti o platbu Regionální pracoviště AOPK ČR zajistí proplacení finančních prostředků na bankovní účet žadatele uvedený v ŽoP (dle výše stanovené v Protokolu). </w:t>
      </w:r>
    </w:p>
    <w:p w14:paraId="5CB64910" w14:textId="77777777" w:rsidR="00335C26" w:rsidRPr="00717926" w:rsidRDefault="00335C26" w:rsidP="00EF48BA"/>
    <w:p w14:paraId="6F9AE723" w14:textId="043748CC" w:rsidR="003C19EB" w:rsidRDefault="003C19EB">
      <w:pPr>
        <w:spacing w:line="264" w:lineRule="auto"/>
        <w:jc w:val="left"/>
        <w:rPr>
          <w:rFonts w:asciiTheme="majorHAnsi" w:eastAsiaTheme="majorEastAsia" w:hAnsiTheme="majorHAnsi" w:cstheme="majorBidi"/>
          <w:color w:val="005039" w:themeColor="accent1" w:themeShade="BF"/>
          <w:sz w:val="36"/>
          <w:szCs w:val="36"/>
        </w:rPr>
      </w:pPr>
      <w:r>
        <w:br w:type="page"/>
      </w:r>
    </w:p>
    <w:p w14:paraId="24A211DE" w14:textId="77777777" w:rsidR="00FD7BD7" w:rsidRDefault="0039442F">
      <w:pPr>
        <w:pStyle w:val="Nadpis1"/>
      </w:pPr>
      <w:bookmarkStart w:id="37" w:name="Podani_zadosti"/>
      <w:bookmarkStart w:id="38" w:name="_Toc150340065"/>
      <w:bookmarkEnd w:id="37"/>
      <w:r>
        <w:lastRenderedPageBreak/>
        <w:t>Podání žádosti</w:t>
      </w:r>
      <w:bookmarkEnd w:id="38"/>
    </w:p>
    <w:p w14:paraId="789437B4" w14:textId="5C8CEB0E" w:rsidR="00FD7BD7" w:rsidRDefault="0039442F">
      <w:r>
        <w:t>Vyplnění žádosti do podprogramu PPK B v roce 202</w:t>
      </w:r>
      <w:r w:rsidR="000B7159">
        <w:t>4</w:t>
      </w:r>
      <w:r>
        <w:t xml:space="preserve"> probíhá prostřednictvím Jednotného dotačního portálu. Podrobný popis procesu vyplnění žádosti a podání je popsán níže v kapitolách. Součástí popisu jsou i postupy stažení žádosti a editace žádosti na výzvu hodnotitele.</w:t>
      </w:r>
    </w:p>
    <w:p w14:paraId="6929EE39" w14:textId="77777777" w:rsidR="00FD7BD7" w:rsidRDefault="0039442F" w:rsidP="0080407B">
      <w:pPr>
        <w:pStyle w:val="Nadpis2"/>
        <w:numPr>
          <w:ilvl w:val="0"/>
          <w:numId w:val="20"/>
        </w:numPr>
      </w:pPr>
      <w:bookmarkStart w:id="39" w:name="_Toc150340066"/>
      <w:r>
        <w:t>JDP - Jednotný dotační portál - první kroky</w:t>
      </w:r>
      <w:bookmarkEnd w:id="39"/>
    </w:p>
    <w:p w14:paraId="08A4E809" w14:textId="77777777" w:rsidR="00FD7BD7" w:rsidRDefault="0039442F">
      <w:r>
        <w:t>Online formulář pro podání žádosti o podporu naleznete na internetovém portálu:</w:t>
      </w:r>
    </w:p>
    <w:p w14:paraId="39666741" w14:textId="29286A82" w:rsidR="00FD7BD7" w:rsidRDefault="009F71BB">
      <w:pPr>
        <w:spacing w:after="240"/>
        <w:rPr>
          <w:highlight w:val="yellow"/>
        </w:rPr>
      </w:pPr>
      <w:hyperlink r:id="rId12" w:history="1">
        <w:r w:rsidR="00CF46CC" w:rsidRPr="00CF46CC">
          <w:rPr>
            <w:rStyle w:val="Hypertextovodkaz"/>
          </w:rPr>
          <w:t>https://isprofin.mfcr.cz/rispf</w:t>
        </w:r>
      </w:hyperlink>
    </w:p>
    <w:p w14:paraId="2893F51E" w14:textId="77777777" w:rsidR="00FD7BD7" w:rsidRDefault="0039442F">
      <w:pPr>
        <w:spacing w:after="240"/>
      </w:pPr>
      <w:r>
        <w:t xml:space="preserve">Po spuštění formuláře se zobrazí úvodní stránka, zde je v záhlaví stránky možné kliknout na </w:t>
      </w:r>
      <w:r w:rsidR="000346FE">
        <w:t>tlačítka Registrace a Přihlásit umístěná</w:t>
      </w:r>
      <w:r>
        <w:t xml:space="preserve"> v horní části formuláře v modrém pruhu. Dále je zde možné najít všechny výzvy (všech rezortů), přes které je možné podat žádost o dotaci. Tato možnost se nabízí do doby, než je vybraný konkrétní poskytovatel.</w:t>
      </w:r>
    </w:p>
    <w:p w14:paraId="4F2F44D5" w14:textId="77777777" w:rsidR="00FD7BD7" w:rsidRPr="0009789E" w:rsidRDefault="0039442F">
      <w:pPr>
        <w:spacing w:after="240"/>
        <w:rPr>
          <w:i/>
        </w:rPr>
      </w:pPr>
      <w:r w:rsidRPr="0009789E">
        <w:rPr>
          <w:b/>
          <w:i/>
          <w:color w:val="FF0000"/>
        </w:rPr>
        <w:t>Důležité!</w:t>
      </w:r>
      <w:r w:rsidRPr="0009789E">
        <w:rPr>
          <w:rFonts w:ascii="Times New Roman" w:eastAsia="Times New Roman" w:hAnsi="Times New Roman" w:cs="Times New Roman"/>
          <w:i/>
          <w:color w:val="FF0000"/>
          <w:sz w:val="14"/>
          <w:szCs w:val="14"/>
        </w:rPr>
        <w:t xml:space="preserve"> </w:t>
      </w:r>
      <w:r w:rsidRPr="0009789E">
        <w:rPr>
          <w:i/>
        </w:rPr>
        <w:t>Abyste mohli podávat žádosti v rámci webového portálu, je nutné se zaregistrovat.</w:t>
      </w:r>
    </w:p>
    <w:p w14:paraId="63707D69" w14:textId="6D227C4D" w:rsidR="00315B54" w:rsidRDefault="00315B54" w:rsidP="00B47240">
      <w:pPr>
        <w:pStyle w:val="Titulek"/>
      </w:pPr>
      <w:r w:rsidRPr="000346FE">
        <w:t xml:space="preserve">Obrázek </w:t>
      </w:r>
      <w:r w:rsidR="009F71BB">
        <w:fldChar w:fldCharType="begin"/>
      </w:r>
      <w:r w:rsidR="009F71BB">
        <w:instrText xml:space="preserve"> SEQ Obrázek \* ARABIC </w:instrText>
      </w:r>
      <w:r w:rsidR="009F71BB">
        <w:fldChar w:fldCharType="separate"/>
      </w:r>
      <w:r w:rsidR="00D80605">
        <w:rPr>
          <w:noProof/>
        </w:rPr>
        <w:t>1</w:t>
      </w:r>
      <w:r w:rsidR="009F71BB">
        <w:rPr>
          <w:noProof/>
        </w:rPr>
        <w:fldChar w:fldCharType="end"/>
      </w:r>
      <w:r w:rsidR="00563CC9" w:rsidRPr="000346FE">
        <w:t xml:space="preserve"> -</w:t>
      </w:r>
      <w:r w:rsidRPr="000346FE">
        <w:t xml:space="preserve"> Úvodní stránka portálu</w:t>
      </w:r>
    </w:p>
    <w:p w14:paraId="6D8823C5" w14:textId="77777777" w:rsidR="00315B54" w:rsidRDefault="0039442F" w:rsidP="00315B54">
      <w:pPr>
        <w:keepNext/>
        <w:spacing w:after="240"/>
      </w:pPr>
      <w:r>
        <w:rPr>
          <w:i/>
          <w:noProof/>
          <w:lang w:val="cs-CZ"/>
        </w:rPr>
        <w:drawing>
          <wp:inline distT="114300" distB="114300" distL="114300" distR="114300" wp14:anchorId="574810B8" wp14:editId="00CBBF54">
            <wp:extent cx="6195653" cy="3600000"/>
            <wp:effectExtent l="19050" t="19050" r="15240" b="19685"/>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6195653" cy="3600000"/>
                    </a:xfrm>
                    <a:prstGeom prst="rect">
                      <a:avLst/>
                    </a:prstGeom>
                    <a:ln w="19050">
                      <a:solidFill>
                        <a:srgbClr val="5699D5"/>
                      </a:solidFill>
                    </a:ln>
                  </pic:spPr>
                </pic:pic>
              </a:graphicData>
            </a:graphic>
          </wp:inline>
        </w:drawing>
      </w:r>
    </w:p>
    <w:p w14:paraId="1AD13BB9" w14:textId="77777777" w:rsidR="00FD7BD7" w:rsidRPr="0009789E" w:rsidRDefault="0039442F" w:rsidP="0009789E">
      <w:pPr>
        <w:pStyle w:val="Nadpis3"/>
      </w:pPr>
      <w:bookmarkStart w:id="40" w:name="_Toc150340067"/>
      <w:r w:rsidRPr="0009789E">
        <w:t>Registrace</w:t>
      </w:r>
      <w:bookmarkEnd w:id="40"/>
    </w:p>
    <w:p w14:paraId="67ECE51F" w14:textId="77777777" w:rsidR="00FD7BD7" w:rsidRDefault="0039442F">
      <w:pPr>
        <w:spacing w:after="240"/>
      </w:pPr>
      <w:r>
        <w:t xml:space="preserve">Pro zahájení registrace klikněte (v záhlaví stránky v pravém rohu) na tlačítko </w:t>
      </w:r>
      <w:r>
        <w:rPr>
          <w:b/>
        </w:rPr>
        <w:t>Registrace</w:t>
      </w:r>
      <w:r>
        <w:t>.</w:t>
      </w:r>
    </w:p>
    <w:p w14:paraId="061EC9F4" w14:textId="77777777" w:rsidR="00FD7BD7" w:rsidRDefault="0039442F">
      <w:pPr>
        <w:spacing w:after="240"/>
      </w:pPr>
      <w:r>
        <w:rPr>
          <w:noProof/>
          <w:lang w:val="cs-CZ"/>
        </w:rPr>
        <w:drawing>
          <wp:inline distT="114300" distB="114300" distL="114300" distR="114300" wp14:anchorId="265C5F10" wp14:editId="3DC465AE">
            <wp:extent cx="6192000" cy="277011"/>
            <wp:effectExtent l="19050" t="19050" r="18415" b="2794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192000" cy="277011"/>
                    </a:xfrm>
                    <a:prstGeom prst="rect">
                      <a:avLst/>
                    </a:prstGeom>
                    <a:ln>
                      <a:solidFill>
                        <a:srgbClr val="5699D5"/>
                      </a:solidFill>
                    </a:ln>
                  </pic:spPr>
                </pic:pic>
              </a:graphicData>
            </a:graphic>
          </wp:inline>
        </w:drawing>
      </w:r>
    </w:p>
    <w:p w14:paraId="4E3AB791" w14:textId="1C47F5A0" w:rsidR="00646C91" w:rsidRDefault="0039442F">
      <w:pPr>
        <w:rPr>
          <w:i/>
        </w:rPr>
      </w:pPr>
      <w:r>
        <w:t>Je nezbytné vyplnit všechny povinné položky formuláře a vybrat checkbox (zaškrtávací pole) „Nejsem robot“. Povinné položky jsou označeny vykřičníkem napravo. Kolonka Telefon není povinná položka.</w:t>
      </w:r>
    </w:p>
    <w:p w14:paraId="0E609AF9" w14:textId="77777777" w:rsidR="005A5203" w:rsidRDefault="005A5203" w:rsidP="00B47240">
      <w:pPr>
        <w:pStyle w:val="Titulek"/>
      </w:pPr>
    </w:p>
    <w:p w14:paraId="673EC83A" w14:textId="3892A0D5" w:rsidR="00315B54" w:rsidRPr="00966AE9" w:rsidRDefault="00315B54" w:rsidP="00B47240">
      <w:pPr>
        <w:pStyle w:val="Titulek"/>
      </w:pPr>
      <w:r w:rsidRPr="00966AE9">
        <w:lastRenderedPageBreak/>
        <w:t xml:space="preserve">Obrázek </w:t>
      </w:r>
      <w:r w:rsidR="009F71BB">
        <w:fldChar w:fldCharType="begin"/>
      </w:r>
      <w:r w:rsidR="009F71BB">
        <w:instrText xml:space="preserve"> SEQ Obrázek \* ARABIC </w:instrText>
      </w:r>
      <w:r w:rsidR="009F71BB">
        <w:fldChar w:fldCharType="separate"/>
      </w:r>
      <w:r w:rsidR="00D80605">
        <w:rPr>
          <w:noProof/>
        </w:rPr>
        <w:t>2</w:t>
      </w:r>
      <w:r w:rsidR="009F71BB">
        <w:rPr>
          <w:noProof/>
        </w:rPr>
        <w:fldChar w:fldCharType="end"/>
      </w:r>
      <w:r w:rsidR="00563CC9" w:rsidRPr="00966AE9">
        <w:t xml:space="preserve"> -</w:t>
      </w:r>
      <w:r w:rsidRPr="00966AE9">
        <w:t xml:space="preserve"> Okno registrace</w:t>
      </w:r>
    </w:p>
    <w:p w14:paraId="48605012" w14:textId="070E32D7" w:rsidR="00FD7BD7" w:rsidRDefault="0039442F" w:rsidP="0009789E">
      <w:pPr>
        <w:spacing w:after="120"/>
        <w:rPr>
          <w:u w:val="single"/>
        </w:rPr>
      </w:pPr>
      <w:r>
        <w:rPr>
          <w:noProof/>
          <w:lang w:val="cs-CZ"/>
        </w:rPr>
        <w:drawing>
          <wp:anchor distT="0" distB="0" distL="114300" distR="114300" simplePos="0" relativeHeight="251662336" behindDoc="1" locked="0" layoutInCell="1" allowOverlap="1" wp14:anchorId="2A147D55" wp14:editId="620A6C57">
            <wp:simplePos x="0" y="0"/>
            <wp:positionH relativeFrom="column">
              <wp:posOffset>0</wp:posOffset>
            </wp:positionH>
            <wp:positionV relativeFrom="paragraph">
              <wp:posOffset>1270</wp:posOffset>
            </wp:positionV>
            <wp:extent cx="2755260" cy="5717812"/>
            <wp:effectExtent l="0" t="0" r="7620" b="0"/>
            <wp:wrapTight wrapText="bothSides">
              <wp:wrapPolygon edited="0">
                <wp:start x="0" y="0"/>
                <wp:lineTo x="0" y="21518"/>
                <wp:lineTo x="21510" y="21518"/>
                <wp:lineTo x="21510" y="0"/>
                <wp:lineTo x="0" y="0"/>
              </wp:wrapPolygon>
            </wp:wrapTight>
            <wp:docPr id="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755260" cy="5717812"/>
                    </a:xfrm>
                    <a:prstGeom prst="rect">
                      <a:avLst/>
                    </a:prstGeom>
                    <a:ln>
                      <a:noFill/>
                    </a:ln>
                  </pic:spPr>
                </pic:pic>
              </a:graphicData>
            </a:graphic>
          </wp:anchor>
        </w:drawing>
      </w:r>
      <w:r>
        <w:rPr>
          <w:u w:val="single"/>
        </w:rPr>
        <w:t>Položky na formuláři pro registraci</w:t>
      </w:r>
    </w:p>
    <w:p w14:paraId="31ECB029" w14:textId="77777777" w:rsidR="00FD7BD7" w:rsidRDefault="0039442F">
      <w:pPr>
        <w:numPr>
          <w:ilvl w:val="0"/>
          <w:numId w:val="5"/>
        </w:numPr>
      </w:pPr>
      <w:r w:rsidRPr="00315B54">
        <w:rPr>
          <w:b/>
          <w:i/>
        </w:rPr>
        <w:t>E-mail</w:t>
      </w:r>
      <w:r>
        <w:t xml:space="preserve"> - tato položka je povinná. Právě na tento e-mail bude doručena zpráva pro aktivaci Vašeho účtu.</w:t>
      </w:r>
    </w:p>
    <w:p w14:paraId="602EE4C4" w14:textId="700F2ACA" w:rsidR="00FD7BD7" w:rsidRDefault="0039442F">
      <w:pPr>
        <w:numPr>
          <w:ilvl w:val="0"/>
          <w:numId w:val="5"/>
        </w:numPr>
      </w:pPr>
      <w:r w:rsidRPr="00315B54">
        <w:rPr>
          <w:b/>
          <w:i/>
        </w:rPr>
        <w:t>Ověření e-mailu</w:t>
      </w:r>
      <w:r>
        <w:t xml:space="preserve"> – tato položka je povinná. Je nezbytné, ab</w:t>
      </w:r>
      <w:r w:rsidR="00A72664">
        <w:t>y se položky E-mail a Ověření</w:t>
      </w:r>
      <w:r w:rsidR="009F71BB">
        <w:t xml:space="preserve"> </w:t>
      </w:r>
      <w:r w:rsidR="00A72664">
        <w:t>e-</w:t>
      </w:r>
      <w:r>
        <w:t>mailu shodovaly.</w:t>
      </w:r>
    </w:p>
    <w:p w14:paraId="020B252C" w14:textId="77777777" w:rsidR="00FD7BD7" w:rsidRDefault="0039442F">
      <w:pPr>
        <w:numPr>
          <w:ilvl w:val="0"/>
          <w:numId w:val="5"/>
        </w:numPr>
      </w:pPr>
      <w:r w:rsidRPr="00315B54">
        <w:rPr>
          <w:b/>
          <w:i/>
        </w:rPr>
        <w:t>Heslo</w:t>
      </w:r>
      <w:r>
        <w:rPr>
          <w:i/>
        </w:rPr>
        <w:t xml:space="preserve"> </w:t>
      </w:r>
      <w:r>
        <w:t xml:space="preserve">– povinná položka. Heslo, které zde vyplníte, budete nadále používat k přihlášení do online formuláře, heslo musí obsahovat </w:t>
      </w:r>
      <w:r w:rsidR="00646C91">
        <w:rPr>
          <w:b/>
        </w:rPr>
        <w:t>min. 8 </w:t>
      </w:r>
      <w:r>
        <w:rPr>
          <w:b/>
        </w:rPr>
        <w:t>znaků, a to písmena i číslice.</w:t>
      </w:r>
    </w:p>
    <w:p w14:paraId="009DC707" w14:textId="77777777" w:rsidR="00FD7BD7" w:rsidRDefault="0039442F">
      <w:pPr>
        <w:numPr>
          <w:ilvl w:val="0"/>
          <w:numId w:val="5"/>
        </w:numPr>
      </w:pPr>
      <w:r w:rsidRPr="00315B54">
        <w:rPr>
          <w:b/>
          <w:i/>
        </w:rPr>
        <w:t>Ověření hesla</w:t>
      </w:r>
      <w:r>
        <w:rPr>
          <w:i/>
        </w:rPr>
        <w:t xml:space="preserve"> </w:t>
      </w:r>
      <w:r>
        <w:t>– tato položka je povinná a je nezbytné, aby se řádky Heslo a Ověření hesla shodovaly.</w:t>
      </w:r>
    </w:p>
    <w:p w14:paraId="3FE91A4F" w14:textId="77777777" w:rsidR="00FD7BD7" w:rsidRDefault="0039442F">
      <w:pPr>
        <w:numPr>
          <w:ilvl w:val="0"/>
          <w:numId w:val="5"/>
        </w:numPr>
      </w:pPr>
      <w:r w:rsidRPr="00315B54">
        <w:rPr>
          <w:b/>
          <w:i/>
        </w:rPr>
        <w:t>Telefon</w:t>
      </w:r>
      <w:r>
        <w:rPr>
          <w:i/>
        </w:rPr>
        <w:t xml:space="preserve"> </w:t>
      </w:r>
      <w:r>
        <w:t xml:space="preserve">– nepovinná položka.    </w:t>
      </w:r>
      <w:r>
        <w:tab/>
      </w:r>
    </w:p>
    <w:p w14:paraId="6CA30D1A" w14:textId="77777777" w:rsidR="00FD7BD7" w:rsidRDefault="0039442F">
      <w:pPr>
        <w:numPr>
          <w:ilvl w:val="0"/>
          <w:numId w:val="5"/>
        </w:numPr>
      </w:pPr>
      <w:r w:rsidRPr="00315B54">
        <w:rPr>
          <w:b/>
          <w:i/>
        </w:rPr>
        <w:t>Jméno</w:t>
      </w:r>
      <w:r>
        <w:rPr>
          <w:i/>
        </w:rPr>
        <w:t xml:space="preserve"> </w:t>
      </w:r>
      <w:r>
        <w:t>– povinná položka. Vyplňte své jméno.</w:t>
      </w:r>
    </w:p>
    <w:p w14:paraId="463A8552" w14:textId="77777777" w:rsidR="00FD7BD7" w:rsidRDefault="0039442F">
      <w:pPr>
        <w:numPr>
          <w:ilvl w:val="0"/>
          <w:numId w:val="5"/>
        </w:numPr>
      </w:pPr>
      <w:r w:rsidRPr="00315B54">
        <w:rPr>
          <w:b/>
          <w:i/>
        </w:rPr>
        <w:t>Příjmení</w:t>
      </w:r>
      <w:r>
        <w:t xml:space="preserve"> – povinná položka. Vyplňte své příjmení.</w:t>
      </w:r>
    </w:p>
    <w:p w14:paraId="4E1983C3" w14:textId="77777777" w:rsidR="00FD7BD7" w:rsidRDefault="0039442F">
      <w:pPr>
        <w:numPr>
          <w:ilvl w:val="0"/>
          <w:numId w:val="5"/>
        </w:numPr>
      </w:pPr>
      <w:r w:rsidRPr="00315B54">
        <w:rPr>
          <w:b/>
          <w:i/>
        </w:rPr>
        <w:t>Organizace</w:t>
      </w:r>
      <w:r>
        <w:t xml:space="preserve"> – nepovinná položka.</w:t>
      </w:r>
    </w:p>
    <w:p w14:paraId="6B79519D" w14:textId="77777777" w:rsidR="0009789E" w:rsidRPr="0009789E" w:rsidRDefault="0039442F" w:rsidP="00B47240">
      <w:pPr>
        <w:numPr>
          <w:ilvl w:val="0"/>
          <w:numId w:val="5"/>
        </w:numPr>
        <w:spacing w:after="240"/>
        <w:rPr>
          <w:i/>
        </w:rPr>
      </w:pPr>
      <w:r w:rsidRPr="00B47240">
        <w:rPr>
          <w:b/>
          <w:i/>
        </w:rPr>
        <w:t>Nejsem robot</w:t>
      </w:r>
      <w:r>
        <w:t xml:space="preserve"> – povinná položka. Zaškrtněte požadovaná pole.</w:t>
      </w:r>
    </w:p>
    <w:p w14:paraId="1EFBFAE7" w14:textId="77777777" w:rsidR="0009789E" w:rsidRDefault="0009789E" w:rsidP="0009789E">
      <w:pPr>
        <w:spacing w:after="240"/>
        <w:ind w:left="720"/>
        <w:rPr>
          <w:b/>
          <w:color w:val="FF0000"/>
        </w:rPr>
      </w:pPr>
    </w:p>
    <w:p w14:paraId="65A103BF" w14:textId="77777777" w:rsidR="0009789E" w:rsidRDefault="0009789E" w:rsidP="0009789E">
      <w:pPr>
        <w:spacing w:after="240"/>
        <w:ind w:left="720"/>
        <w:rPr>
          <w:b/>
          <w:color w:val="FF0000"/>
        </w:rPr>
      </w:pPr>
    </w:p>
    <w:p w14:paraId="4CA710E0" w14:textId="77777777" w:rsidR="0009789E" w:rsidRDefault="0009789E" w:rsidP="0009789E">
      <w:pPr>
        <w:spacing w:after="240"/>
        <w:ind w:left="720"/>
        <w:rPr>
          <w:b/>
          <w:color w:val="FF0000"/>
        </w:rPr>
      </w:pPr>
    </w:p>
    <w:p w14:paraId="3F92428C" w14:textId="77777777" w:rsidR="0009789E" w:rsidRDefault="0009789E" w:rsidP="0009789E">
      <w:pPr>
        <w:spacing w:after="240"/>
        <w:ind w:left="720"/>
        <w:rPr>
          <w:b/>
          <w:color w:val="FF0000"/>
        </w:rPr>
      </w:pPr>
    </w:p>
    <w:p w14:paraId="5E4F04D6" w14:textId="77777777" w:rsidR="0009789E" w:rsidRPr="0009789E" w:rsidRDefault="0009789E" w:rsidP="0009789E">
      <w:pPr>
        <w:spacing w:after="240"/>
        <w:ind w:left="720"/>
        <w:rPr>
          <w:b/>
          <w:i/>
          <w:color w:val="FF0000"/>
        </w:rPr>
      </w:pPr>
    </w:p>
    <w:p w14:paraId="4D872A5A" w14:textId="77777777" w:rsidR="0009789E" w:rsidRDefault="0039442F" w:rsidP="0009789E">
      <w:pPr>
        <w:spacing w:afterLines="80" w:after="192"/>
        <w:rPr>
          <w:i/>
        </w:rPr>
      </w:pPr>
      <w:r w:rsidRPr="0009789E">
        <w:rPr>
          <w:b/>
          <w:i/>
          <w:color w:val="FF0000"/>
        </w:rPr>
        <w:t>Důležité!</w:t>
      </w:r>
      <w:r w:rsidRPr="0009789E">
        <w:rPr>
          <w:rFonts w:ascii="Times New Roman" w:eastAsia="Times New Roman" w:hAnsi="Times New Roman" w:cs="Times New Roman"/>
          <w:i/>
          <w:color w:val="FF0000"/>
          <w:sz w:val="14"/>
          <w:szCs w:val="14"/>
        </w:rPr>
        <w:t xml:space="preserve"> </w:t>
      </w:r>
      <w:r w:rsidRPr="0009789E">
        <w:rPr>
          <w:i/>
        </w:rPr>
        <w:t>Po označení pole N</w:t>
      </w:r>
      <w:r w:rsidRPr="0009789E">
        <w:rPr>
          <w:rStyle w:val="Zdraznnjemn"/>
        </w:rPr>
        <w:t>ejsem robot, počítač může položit dotaz</w:t>
      </w:r>
      <w:r w:rsidRPr="0009789E">
        <w:rPr>
          <w:i/>
        </w:rPr>
        <w:t xml:space="preserve"> na údaje zobrazované na obrázku, to slouží k ověření, že registraci neprovádí stroj (robot).</w:t>
      </w:r>
    </w:p>
    <w:p w14:paraId="5A28370F" w14:textId="0C024113" w:rsidR="0009789E" w:rsidRDefault="0039442F" w:rsidP="0009789E">
      <w:pPr>
        <w:spacing w:afterLines="80" w:after="192"/>
        <w:rPr>
          <w:i/>
        </w:rPr>
      </w:pPr>
      <w:r>
        <w:rPr>
          <w:b/>
          <w:color w:val="FF0000"/>
        </w:rPr>
        <w:t>Důležité!</w:t>
      </w:r>
      <w:r>
        <w:rPr>
          <w:rFonts w:ascii="Times New Roman" w:eastAsia="Times New Roman" w:hAnsi="Times New Roman" w:cs="Times New Roman"/>
          <w:color w:val="FF0000"/>
          <w:sz w:val="14"/>
          <w:szCs w:val="14"/>
        </w:rPr>
        <w:t xml:space="preserve"> </w:t>
      </w:r>
      <w:r>
        <w:rPr>
          <w:i/>
        </w:rPr>
        <w:t>Při špatném vyplnění jednotlivých polí systém automaticky upozorní, která z položek je uvedena chybně.</w:t>
      </w:r>
    </w:p>
    <w:p w14:paraId="172FBFA6" w14:textId="162D126A" w:rsidR="0009789E" w:rsidRDefault="0039442F" w:rsidP="0009789E">
      <w:pPr>
        <w:spacing w:afterLines="80" w:after="192"/>
        <w:rPr>
          <w:b/>
          <w:i/>
          <w:color w:val="FF0000"/>
        </w:rPr>
      </w:pPr>
      <w:r>
        <w:rPr>
          <w:b/>
          <w:color w:val="FF0000"/>
        </w:rPr>
        <w:t>Důležité!</w:t>
      </w:r>
      <w:r>
        <w:rPr>
          <w:rFonts w:ascii="Times New Roman" w:eastAsia="Times New Roman" w:hAnsi="Times New Roman" w:cs="Times New Roman"/>
          <w:color w:val="FF0000"/>
          <w:sz w:val="14"/>
          <w:szCs w:val="14"/>
        </w:rPr>
        <w:t xml:space="preserve"> </w:t>
      </w:r>
      <w:r>
        <w:rPr>
          <w:i/>
        </w:rPr>
        <w:t>Na zadanou e</w:t>
      </w:r>
      <w:r w:rsidR="00E9309C">
        <w:rPr>
          <w:i/>
        </w:rPr>
        <w:t>-</w:t>
      </w:r>
      <w:r>
        <w:rPr>
          <w:i/>
        </w:rPr>
        <w:t xml:space="preserve">mailovou adresu bude po doplnění povinných polí a zmačknutí tlačítka „Registrovat“ zaslán e-mail, ve kterém budete požádáni o aktivaci vámi zadané e-mailové adresy. </w:t>
      </w:r>
      <w:r>
        <w:rPr>
          <w:b/>
          <w:i/>
          <w:color w:val="FF0000"/>
        </w:rPr>
        <w:t>NUTNO AKTIVOVAT do 24 hodin!</w:t>
      </w:r>
    </w:p>
    <w:p w14:paraId="23B1F529" w14:textId="51BE938F" w:rsidR="00FD7BD7" w:rsidRDefault="0039442F" w:rsidP="0009789E">
      <w:pPr>
        <w:spacing w:afterLines="80" w:after="192"/>
        <w:rPr>
          <w:i/>
        </w:rPr>
      </w:pPr>
      <w:r>
        <w:rPr>
          <w:b/>
          <w:color w:val="FF0000"/>
        </w:rPr>
        <w:t>Důležité!</w:t>
      </w:r>
      <w:r>
        <w:rPr>
          <w:rFonts w:ascii="Times New Roman" w:eastAsia="Times New Roman" w:hAnsi="Times New Roman" w:cs="Times New Roman"/>
          <w:color w:val="FF0000"/>
          <w:sz w:val="14"/>
          <w:szCs w:val="14"/>
        </w:rPr>
        <w:t xml:space="preserve"> </w:t>
      </w:r>
      <w:r>
        <w:rPr>
          <w:i/>
        </w:rPr>
        <w:t>Pokud jste se už v minulosti registrovali na zadanou e</w:t>
      </w:r>
      <w:r w:rsidR="00E9309C">
        <w:rPr>
          <w:i/>
        </w:rPr>
        <w:t>-</w:t>
      </w:r>
      <w:r>
        <w:rPr>
          <w:i/>
        </w:rPr>
        <w:t>mailovou adresu, budete na toto systémem upozorněni. Pokud již neznáte své heslo, lze jej resetovat v kartě „Přihlásit“.</w:t>
      </w:r>
    </w:p>
    <w:p w14:paraId="70E2E014" w14:textId="77777777" w:rsidR="00FD7BD7" w:rsidRPr="0009789E" w:rsidRDefault="0039442F" w:rsidP="0009789E">
      <w:pPr>
        <w:pStyle w:val="Nadpis3"/>
      </w:pPr>
      <w:bookmarkStart w:id="41" w:name="_Toc150340068"/>
      <w:r w:rsidRPr="0009789E">
        <w:t>Aktivace účtu</w:t>
      </w:r>
      <w:bookmarkEnd w:id="41"/>
    </w:p>
    <w:p w14:paraId="4ABB48FD" w14:textId="77777777" w:rsidR="00FD7BD7" w:rsidRDefault="0039442F">
      <w:r>
        <w:t>Pokud celá registrace proběhla v pořádku, objeví se následující informační hlášení:</w:t>
      </w:r>
    </w:p>
    <w:p w14:paraId="2E2F9FDE" w14:textId="77777777" w:rsidR="005A5203" w:rsidRDefault="005A5203" w:rsidP="00B47240">
      <w:pPr>
        <w:pStyle w:val="Titulek"/>
      </w:pPr>
    </w:p>
    <w:p w14:paraId="0DEBF724" w14:textId="3A270E81" w:rsidR="00315B54" w:rsidRPr="00966AE9" w:rsidRDefault="00315B54" w:rsidP="00B47240">
      <w:pPr>
        <w:pStyle w:val="Titulek"/>
      </w:pPr>
      <w:r w:rsidRPr="00966AE9">
        <w:lastRenderedPageBreak/>
        <w:t xml:space="preserve">Obrázek </w:t>
      </w:r>
      <w:r w:rsidR="009F71BB">
        <w:fldChar w:fldCharType="begin"/>
      </w:r>
      <w:r w:rsidR="009F71BB">
        <w:instrText xml:space="preserve"> SEQ Obrázek \* ARABIC </w:instrText>
      </w:r>
      <w:r w:rsidR="009F71BB">
        <w:fldChar w:fldCharType="separate"/>
      </w:r>
      <w:r w:rsidR="00D80605">
        <w:rPr>
          <w:noProof/>
        </w:rPr>
        <w:t>3</w:t>
      </w:r>
      <w:r w:rsidR="009F71BB">
        <w:rPr>
          <w:noProof/>
        </w:rPr>
        <w:fldChar w:fldCharType="end"/>
      </w:r>
      <w:r w:rsidR="00563CC9" w:rsidRPr="00966AE9">
        <w:t xml:space="preserve"> -</w:t>
      </w:r>
      <w:r w:rsidRPr="00966AE9">
        <w:t xml:space="preserve"> Oznámení o správné registraci</w:t>
      </w:r>
    </w:p>
    <w:p w14:paraId="3074E2C4" w14:textId="77777777" w:rsidR="00FD7BD7" w:rsidRDefault="0039442F">
      <w:r>
        <w:rPr>
          <w:noProof/>
          <w:lang w:val="cs-CZ"/>
        </w:rPr>
        <w:drawing>
          <wp:inline distT="114300" distB="114300" distL="114300" distR="114300" wp14:anchorId="03B882F5" wp14:editId="5884B078">
            <wp:extent cx="2902312" cy="1758977"/>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2902312" cy="1758977"/>
                    </a:xfrm>
                    <a:prstGeom prst="rect">
                      <a:avLst/>
                    </a:prstGeom>
                    <a:ln>
                      <a:noFill/>
                    </a:ln>
                  </pic:spPr>
                </pic:pic>
              </a:graphicData>
            </a:graphic>
          </wp:inline>
        </w:drawing>
      </w:r>
      <w:r>
        <w:t xml:space="preserve"> </w:t>
      </w:r>
    </w:p>
    <w:p w14:paraId="0F2C4602" w14:textId="77777777" w:rsidR="00FD7BD7" w:rsidRDefault="0039442F" w:rsidP="0009789E">
      <w:r>
        <w:t>Toto okno informuje, že byl doručen notifikační e-mail (na ten, jenž byl vyplněn v</w:t>
      </w:r>
      <w:r>
        <w:rPr>
          <w:i/>
        </w:rPr>
        <w:t> </w:t>
      </w:r>
      <w:r>
        <w:t>registračním okně), kterým se potvrzuje správnost registrace na online formuláři. Pro dokončení registrace je nezbytné tento e-mail otevřít a aktivovat účet.</w:t>
      </w:r>
    </w:p>
    <w:p w14:paraId="3086752C" w14:textId="29BA1794" w:rsidR="00563CC9" w:rsidRPr="00966AE9" w:rsidRDefault="00563CC9" w:rsidP="00B47240">
      <w:pPr>
        <w:pStyle w:val="Titulek"/>
      </w:pPr>
      <w:r w:rsidRPr="00966AE9">
        <w:t xml:space="preserve">Obrázek </w:t>
      </w:r>
      <w:r w:rsidR="009F71BB">
        <w:fldChar w:fldCharType="begin"/>
      </w:r>
      <w:r w:rsidR="009F71BB">
        <w:instrText xml:space="preserve"> SEQ Obrázek \* ARABIC </w:instrText>
      </w:r>
      <w:r w:rsidR="009F71BB">
        <w:fldChar w:fldCharType="separate"/>
      </w:r>
      <w:r w:rsidR="00D80605">
        <w:rPr>
          <w:noProof/>
        </w:rPr>
        <w:t>4</w:t>
      </w:r>
      <w:r w:rsidR="009F71BB">
        <w:rPr>
          <w:noProof/>
        </w:rPr>
        <w:fldChar w:fldCharType="end"/>
      </w:r>
      <w:r w:rsidRPr="00966AE9">
        <w:t xml:space="preserve"> - Potvrzovací e-mail</w:t>
      </w:r>
    </w:p>
    <w:p w14:paraId="3149E689" w14:textId="77777777" w:rsidR="00FD7BD7" w:rsidRDefault="0039442F">
      <w:r>
        <w:rPr>
          <w:noProof/>
          <w:lang w:val="cs-CZ"/>
        </w:rPr>
        <w:drawing>
          <wp:inline distT="114300" distB="114300" distL="114300" distR="114300" wp14:anchorId="7572BFA9" wp14:editId="4E2FAEF4">
            <wp:extent cx="4520097" cy="2016006"/>
            <wp:effectExtent l="0" t="0" r="0" b="0"/>
            <wp:docPr id="3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7"/>
                    <a:srcRect/>
                    <a:stretch>
                      <a:fillRect/>
                    </a:stretch>
                  </pic:blipFill>
                  <pic:spPr>
                    <a:xfrm>
                      <a:off x="0" y="0"/>
                      <a:ext cx="4520097" cy="2016006"/>
                    </a:xfrm>
                    <a:prstGeom prst="rect">
                      <a:avLst/>
                    </a:prstGeom>
                    <a:ln/>
                  </pic:spPr>
                </pic:pic>
              </a:graphicData>
            </a:graphic>
          </wp:inline>
        </w:drawing>
      </w:r>
    </w:p>
    <w:p w14:paraId="7B1DEF88" w14:textId="77777777" w:rsidR="00FD7BD7" w:rsidRDefault="0039442F" w:rsidP="0009789E">
      <w:r>
        <w:t>Pro správnou aktivaci klikněte na odkaz „</w:t>
      </w:r>
      <w:r>
        <w:rPr>
          <w:i/>
        </w:rPr>
        <w:t>Aktivovat účet</w:t>
      </w:r>
      <w:r>
        <w:t>“. V případě, že nebude aktivace ú</w:t>
      </w:r>
      <w:r w:rsidR="00A72664">
        <w:t>spěšná, klikněte na webový http</w:t>
      </w:r>
      <w:r>
        <w:t xml:space="preserve"> odkaz, který je v informačním okně uvedený.</w:t>
      </w:r>
    </w:p>
    <w:p w14:paraId="467B2579" w14:textId="77777777" w:rsidR="00FD7BD7" w:rsidRDefault="0039442F" w:rsidP="0009789E">
      <w:r>
        <w:t>Pokud aktivace řádně proběhla, otevře se okno v internetovém prohlí</w:t>
      </w:r>
      <w:r w:rsidR="00646C91">
        <w:t>žeči, v němž jste informováni o </w:t>
      </w:r>
      <w:r>
        <w:t>aktivaci účtu textem v zeleném pruhu: „</w:t>
      </w:r>
      <w:r>
        <w:rPr>
          <w:i/>
        </w:rPr>
        <w:t>Účet byl úspěšně aktivován</w:t>
      </w:r>
      <w:r>
        <w:t xml:space="preserve">“. </w:t>
      </w:r>
    </w:p>
    <w:p w14:paraId="7D59708A" w14:textId="77777777" w:rsidR="00FD7BD7" w:rsidRPr="0009789E" w:rsidRDefault="0039442F" w:rsidP="0009789E">
      <w:pPr>
        <w:pStyle w:val="Nadpis3"/>
      </w:pPr>
      <w:bookmarkStart w:id="42" w:name="_Toc150340069"/>
      <w:r w:rsidRPr="0009789E">
        <w:t>Přihlášení</w:t>
      </w:r>
      <w:bookmarkEnd w:id="42"/>
    </w:p>
    <w:p w14:paraId="6B3F5950" w14:textId="77777777" w:rsidR="00FD7BD7" w:rsidRDefault="0039442F" w:rsidP="00F939F1">
      <w:r>
        <w:t>Pro práci na webovém portálu RISPF, je nutné se po registraci a a</w:t>
      </w:r>
      <w:r w:rsidR="00646C91">
        <w:t>ktivaci účtu ještě přihlásit. V </w:t>
      </w:r>
      <w:r>
        <w:t xml:space="preserve">otevřeném formuláři zadejte povinné údaje </w:t>
      </w:r>
      <w:r>
        <w:rPr>
          <w:i/>
        </w:rPr>
        <w:t>– E-mail</w:t>
      </w:r>
      <w:r>
        <w:t xml:space="preserve"> a </w:t>
      </w:r>
      <w:r>
        <w:rPr>
          <w:i/>
        </w:rPr>
        <w:t>Heslo</w:t>
      </w:r>
      <w:r>
        <w:t>, které jste vyplňovali při prvotní registraci a zvolte tlačítko „</w:t>
      </w:r>
      <w:r>
        <w:rPr>
          <w:b/>
        </w:rPr>
        <w:t>Přihlásit</w:t>
      </w:r>
      <w:r>
        <w:t>“.</w:t>
      </w:r>
    </w:p>
    <w:p w14:paraId="78524393" w14:textId="77777777" w:rsidR="00FD7BD7" w:rsidRPr="00F939F1" w:rsidRDefault="0039442F" w:rsidP="00F939F1">
      <w:pPr>
        <w:rPr>
          <w:i/>
        </w:rPr>
      </w:pPr>
      <w:r w:rsidRPr="00F939F1">
        <w:rPr>
          <w:b/>
          <w:i/>
          <w:color w:val="FF0000"/>
        </w:rPr>
        <w:t>Důležité!</w:t>
      </w:r>
      <w:r w:rsidRPr="00F939F1">
        <w:rPr>
          <w:rFonts w:ascii="Times New Roman" w:eastAsia="Times New Roman" w:hAnsi="Times New Roman" w:cs="Times New Roman"/>
          <w:i/>
          <w:color w:val="FF0000"/>
          <w:sz w:val="14"/>
          <w:szCs w:val="14"/>
        </w:rPr>
        <w:t xml:space="preserve"> </w:t>
      </w:r>
      <w:r w:rsidRPr="00F939F1">
        <w:rPr>
          <w:i/>
        </w:rPr>
        <w:t>Pokud neprovedete první přihlášení do 24 hodin, bude Váš účet automaticky zablokován!</w:t>
      </w:r>
    </w:p>
    <w:p w14:paraId="5C0925A4" w14:textId="07B6388F" w:rsidR="00563CC9" w:rsidRPr="00966AE9" w:rsidRDefault="00563CC9" w:rsidP="00B47240">
      <w:pPr>
        <w:pStyle w:val="Titulek"/>
      </w:pPr>
      <w:r w:rsidRPr="00966AE9">
        <w:t xml:space="preserve">Obrázek </w:t>
      </w:r>
      <w:r w:rsidR="009F71BB">
        <w:fldChar w:fldCharType="begin"/>
      </w:r>
      <w:r w:rsidR="009F71BB">
        <w:instrText xml:space="preserve"> SEQ Obrázek \* ARABIC </w:instrText>
      </w:r>
      <w:r w:rsidR="009F71BB">
        <w:fldChar w:fldCharType="separate"/>
      </w:r>
      <w:r w:rsidR="00D80605">
        <w:rPr>
          <w:noProof/>
        </w:rPr>
        <w:t>5</w:t>
      </w:r>
      <w:r w:rsidR="009F71BB">
        <w:rPr>
          <w:noProof/>
        </w:rPr>
        <w:fldChar w:fldCharType="end"/>
      </w:r>
      <w:r w:rsidRPr="00966AE9">
        <w:t xml:space="preserve"> - Přihlášení</w:t>
      </w:r>
    </w:p>
    <w:p w14:paraId="65F5D8F2" w14:textId="77777777" w:rsidR="00FD7BD7" w:rsidRDefault="0039442F">
      <w:r>
        <w:rPr>
          <w:noProof/>
          <w:lang w:val="cs-CZ"/>
        </w:rPr>
        <w:drawing>
          <wp:inline distT="114300" distB="114300" distL="114300" distR="114300" wp14:anchorId="1657AA86" wp14:editId="3C358F07">
            <wp:extent cx="3757546" cy="1631655"/>
            <wp:effectExtent l="0" t="0" r="0" b="0"/>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3757546" cy="1631655"/>
                    </a:xfrm>
                    <a:prstGeom prst="rect">
                      <a:avLst/>
                    </a:prstGeom>
                    <a:ln/>
                  </pic:spPr>
                </pic:pic>
              </a:graphicData>
            </a:graphic>
          </wp:inline>
        </w:drawing>
      </w:r>
    </w:p>
    <w:p w14:paraId="2390A9FC" w14:textId="77777777" w:rsidR="00FD7BD7" w:rsidRDefault="0039442F" w:rsidP="00F939F1">
      <w:r>
        <w:lastRenderedPageBreak/>
        <w:t xml:space="preserve">Správné přihlášení je rozpoznatelné v pravé části záhlaví stránky, kde se zobrazí Váš e-mail a tlačítko </w:t>
      </w:r>
      <w:r>
        <w:rPr>
          <w:b/>
        </w:rPr>
        <w:t>Vytvořit novou žádost</w:t>
      </w:r>
      <w:r>
        <w:t>, jak vidíte na následujícím obrázku 6.</w:t>
      </w:r>
    </w:p>
    <w:p w14:paraId="7FD5FBDD" w14:textId="3C9D1196" w:rsidR="00563CC9" w:rsidRPr="00966AE9" w:rsidRDefault="00563CC9" w:rsidP="00B47240">
      <w:pPr>
        <w:pStyle w:val="Titulek"/>
      </w:pPr>
      <w:r w:rsidRPr="00966AE9">
        <w:t xml:space="preserve">Obrázek </w:t>
      </w:r>
      <w:r w:rsidR="009F71BB">
        <w:fldChar w:fldCharType="begin"/>
      </w:r>
      <w:r w:rsidR="009F71BB">
        <w:instrText xml:space="preserve"> SEQ Obrázek \* ARABIC </w:instrText>
      </w:r>
      <w:r w:rsidR="009F71BB">
        <w:fldChar w:fldCharType="separate"/>
      </w:r>
      <w:r w:rsidR="00D80605">
        <w:rPr>
          <w:noProof/>
        </w:rPr>
        <w:t>6</w:t>
      </w:r>
      <w:r w:rsidR="009F71BB">
        <w:rPr>
          <w:noProof/>
        </w:rPr>
        <w:fldChar w:fldCharType="end"/>
      </w:r>
      <w:r w:rsidRPr="00966AE9">
        <w:t xml:space="preserve"> - Vytvoření nové žádosti</w:t>
      </w:r>
    </w:p>
    <w:p w14:paraId="4F2C4CE3" w14:textId="77777777" w:rsidR="00FD7BD7" w:rsidRDefault="0039442F">
      <w:r>
        <w:rPr>
          <w:noProof/>
          <w:lang w:val="cs-CZ"/>
        </w:rPr>
        <w:drawing>
          <wp:inline distT="114300" distB="114300" distL="114300" distR="114300" wp14:anchorId="6DBCC9CB" wp14:editId="7E96712B">
            <wp:extent cx="6188400" cy="1206500"/>
            <wp:effectExtent l="19050" t="19050" r="22225" b="127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188400" cy="1206500"/>
                    </a:xfrm>
                    <a:prstGeom prst="rect">
                      <a:avLst/>
                    </a:prstGeom>
                    <a:ln w="19050">
                      <a:solidFill>
                        <a:srgbClr val="5699D5"/>
                      </a:solidFill>
                    </a:ln>
                  </pic:spPr>
                </pic:pic>
              </a:graphicData>
            </a:graphic>
          </wp:inline>
        </w:drawing>
      </w:r>
    </w:p>
    <w:p w14:paraId="718E8730" w14:textId="2CAAF488" w:rsidR="00FD7BD7" w:rsidRDefault="0039442F" w:rsidP="00F939F1">
      <w:r>
        <w:rPr>
          <w:b/>
          <w:color w:val="FF0000"/>
        </w:rPr>
        <w:t>Důležité!</w:t>
      </w:r>
      <w:r>
        <w:rPr>
          <w:rFonts w:ascii="Times New Roman" w:eastAsia="Times New Roman" w:hAnsi="Times New Roman" w:cs="Times New Roman"/>
          <w:color w:val="FF0000"/>
          <w:sz w:val="14"/>
          <w:szCs w:val="14"/>
        </w:rPr>
        <w:t xml:space="preserve"> </w:t>
      </w:r>
      <w:r>
        <w:tab/>
        <w:t xml:space="preserve">V případě zjištění chyby, kterou si žadatel uvědomí před uzavřením portálu a vypršením lhůty pro zaslání žádosti, je možné ji zde „Zrušit“ (a vytvořit žádost novou). Toto platí jen v případě, že žadatel ještě nezaslal žádost DS a nebyla evidována na </w:t>
      </w:r>
      <w:r w:rsidR="00563CC9">
        <w:t>Agentuře</w:t>
      </w:r>
      <w:r w:rsidR="00E263D5">
        <w:t xml:space="preserve"> ochrany přírody a krajiny ČR</w:t>
      </w:r>
      <w:r>
        <w:t>.</w:t>
      </w:r>
    </w:p>
    <w:p w14:paraId="62218AF7" w14:textId="29846875" w:rsidR="00B47240" w:rsidRDefault="00B47240" w:rsidP="00B47240">
      <w:pPr>
        <w:pStyle w:val="Titulek"/>
      </w:pPr>
      <w:r>
        <w:t xml:space="preserve">Obrázek </w:t>
      </w:r>
      <w:r w:rsidR="009F71BB">
        <w:fldChar w:fldCharType="begin"/>
      </w:r>
      <w:r w:rsidR="009F71BB">
        <w:instrText xml:space="preserve"> SEQ Obrázek \* ARABIC </w:instrText>
      </w:r>
      <w:r w:rsidR="009F71BB">
        <w:fldChar w:fldCharType="separate"/>
      </w:r>
      <w:r w:rsidR="00D80605">
        <w:rPr>
          <w:noProof/>
        </w:rPr>
        <w:t>7</w:t>
      </w:r>
      <w:r w:rsidR="009F71BB">
        <w:rPr>
          <w:noProof/>
        </w:rPr>
        <w:fldChar w:fldCharType="end"/>
      </w:r>
      <w:r>
        <w:t xml:space="preserve"> </w:t>
      </w:r>
      <w:r w:rsidRPr="00107987">
        <w:t>– zrušení žádosti</w:t>
      </w:r>
    </w:p>
    <w:p w14:paraId="0C7F4F77" w14:textId="77777777" w:rsidR="00FD7BD7" w:rsidRDefault="0039442F">
      <w:r>
        <w:rPr>
          <w:noProof/>
          <w:lang w:val="cs-CZ"/>
        </w:rPr>
        <w:drawing>
          <wp:inline distT="114300" distB="114300" distL="114300" distR="114300" wp14:anchorId="6C808BB5" wp14:editId="1A7CA028">
            <wp:extent cx="6188400" cy="1790700"/>
            <wp:effectExtent l="19050" t="19050" r="22225" b="1905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6188400" cy="1790700"/>
                    </a:xfrm>
                    <a:prstGeom prst="rect">
                      <a:avLst/>
                    </a:prstGeom>
                    <a:ln w="19050">
                      <a:solidFill>
                        <a:srgbClr val="5699D5"/>
                      </a:solidFill>
                    </a:ln>
                  </pic:spPr>
                </pic:pic>
              </a:graphicData>
            </a:graphic>
          </wp:inline>
        </w:drawing>
      </w:r>
    </w:p>
    <w:p w14:paraId="366B7EEE" w14:textId="77777777" w:rsidR="00B47240" w:rsidRPr="0080407B" w:rsidRDefault="0039442F" w:rsidP="0080407B">
      <w:pPr>
        <w:rPr>
          <w:b/>
          <w:sz w:val="24"/>
        </w:rPr>
      </w:pPr>
      <w:r w:rsidRPr="0080407B">
        <w:rPr>
          <w:b/>
          <w:sz w:val="24"/>
        </w:rPr>
        <w:t>Menu – hlavní nabídka</w:t>
      </w:r>
    </w:p>
    <w:p w14:paraId="3A3911A0" w14:textId="52698DA3" w:rsidR="00FD7BD7" w:rsidRDefault="0039442F" w:rsidP="00B47240">
      <w:r>
        <w:t xml:space="preserve">Hlavní nabídku menu vyvoláte pomocí šipky u Vašeho e-mailového účtu. Po rozbalení se zobrazí nabídka funkcí: </w:t>
      </w:r>
      <w:r w:rsidRPr="00B47240">
        <w:rPr>
          <w:b/>
        </w:rPr>
        <w:t xml:space="preserve">Změna hesla, Nahlásit problém </w:t>
      </w:r>
      <w:r>
        <w:t>a</w:t>
      </w:r>
      <w:r w:rsidRPr="00B47240">
        <w:rPr>
          <w:b/>
        </w:rPr>
        <w:t> Odhlásit</w:t>
      </w:r>
      <w:r>
        <w:t>.</w:t>
      </w:r>
    </w:p>
    <w:p w14:paraId="6A322A96" w14:textId="0F6BFA2E"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8</w:t>
      </w:r>
      <w:r w:rsidR="009F71BB">
        <w:rPr>
          <w:noProof/>
        </w:rPr>
        <w:fldChar w:fldCharType="end"/>
      </w:r>
      <w:r>
        <w:t xml:space="preserve"> </w:t>
      </w:r>
      <w:r w:rsidRPr="00277A2D">
        <w:t>– nabídka funkcí</w:t>
      </w:r>
    </w:p>
    <w:p w14:paraId="65EB468C" w14:textId="32A47844" w:rsidR="00FD7BD7" w:rsidRDefault="0039442F">
      <w:r>
        <w:rPr>
          <w:noProof/>
          <w:lang w:val="cs-CZ"/>
        </w:rPr>
        <w:drawing>
          <wp:anchor distT="0" distB="0" distL="114300" distR="114300" simplePos="0" relativeHeight="251663360" behindDoc="1" locked="0" layoutInCell="1" allowOverlap="1" wp14:anchorId="379955F0" wp14:editId="61EB0704">
            <wp:simplePos x="0" y="0"/>
            <wp:positionH relativeFrom="margin">
              <wp:align>left</wp:align>
            </wp:positionH>
            <wp:positionV relativeFrom="paragraph">
              <wp:posOffset>19050</wp:posOffset>
            </wp:positionV>
            <wp:extent cx="2200275" cy="1386840"/>
            <wp:effectExtent l="19050" t="19050" r="28575" b="22860"/>
            <wp:wrapTight wrapText="bothSides">
              <wp:wrapPolygon edited="0">
                <wp:start x="-187" y="-297"/>
                <wp:lineTo x="-187" y="21659"/>
                <wp:lineTo x="21694" y="21659"/>
                <wp:lineTo x="21694" y="-297"/>
                <wp:lineTo x="-187" y="-297"/>
              </wp:wrapPolygon>
            </wp:wrapTight>
            <wp:docPr id="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200275" cy="1386840"/>
                    </a:xfrm>
                    <a:prstGeom prst="rect">
                      <a:avLst/>
                    </a:prstGeom>
                    <a:ln w="19050">
                      <a:solidFill>
                        <a:srgbClr val="5699D5"/>
                      </a:solidFill>
                    </a:ln>
                  </pic:spPr>
                </pic:pic>
              </a:graphicData>
            </a:graphic>
            <wp14:sizeRelH relativeFrom="margin">
              <wp14:pctWidth>0</wp14:pctWidth>
            </wp14:sizeRelH>
            <wp14:sizeRelV relativeFrom="margin">
              <wp14:pctHeight>0</wp14:pctHeight>
            </wp14:sizeRelV>
          </wp:anchor>
        </w:drawing>
      </w:r>
      <w:r>
        <w:t xml:space="preserve">Při změně hesla je nezbytné vyplnit aktuální heslo, poté heslo nové a jeho ověření. Nové heslo a ověření nového hesla se musí shodovat. Správnost potvrdíte tlačítkem </w:t>
      </w:r>
      <w:r>
        <w:rPr>
          <w:b/>
        </w:rPr>
        <w:t>Uložit</w:t>
      </w:r>
      <w:r>
        <w:t>.</w:t>
      </w:r>
    </w:p>
    <w:p w14:paraId="23DF26BF" w14:textId="37EB77D9"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9</w:t>
      </w:r>
      <w:r w:rsidR="009F71BB">
        <w:rPr>
          <w:noProof/>
        </w:rPr>
        <w:fldChar w:fldCharType="end"/>
      </w:r>
      <w:r>
        <w:t xml:space="preserve"> </w:t>
      </w:r>
      <w:r w:rsidRPr="00F95127">
        <w:t>– změna hesla</w:t>
      </w:r>
    </w:p>
    <w:p w14:paraId="4F1537A4" w14:textId="77777777" w:rsidR="00F939F1" w:rsidRDefault="00F939F1">
      <w:r>
        <w:rPr>
          <w:noProof/>
          <w:lang w:val="cs-CZ"/>
        </w:rPr>
        <w:drawing>
          <wp:inline distT="114300" distB="114300" distL="114300" distR="114300" wp14:anchorId="59C62B85" wp14:editId="071D6DB5">
            <wp:extent cx="2238375" cy="2134716"/>
            <wp:effectExtent l="19050" t="19050" r="9525" b="18415"/>
            <wp:docPr id="4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l="2641" t="2500" r="2264" b="2083"/>
                    <a:stretch>
                      <a:fillRect/>
                    </a:stretch>
                  </pic:blipFill>
                  <pic:spPr>
                    <a:xfrm>
                      <a:off x="0" y="0"/>
                      <a:ext cx="2241421" cy="2137621"/>
                    </a:xfrm>
                    <a:prstGeom prst="rect">
                      <a:avLst/>
                    </a:prstGeom>
                    <a:ln w="19050">
                      <a:solidFill>
                        <a:srgbClr val="5699D5"/>
                      </a:solidFill>
                    </a:ln>
                  </pic:spPr>
                </pic:pic>
              </a:graphicData>
            </a:graphic>
          </wp:inline>
        </w:drawing>
      </w:r>
      <w:r w:rsidR="0039442F">
        <w:t xml:space="preserve"> </w:t>
      </w:r>
    </w:p>
    <w:p w14:paraId="3B9594A0" w14:textId="7C868124" w:rsidR="00FD7BD7" w:rsidRDefault="0039442F">
      <w:pPr>
        <w:rPr>
          <w:b/>
          <w:i/>
        </w:rPr>
      </w:pPr>
      <w:r>
        <w:rPr>
          <w:b/>
          <w:color w:val="FF0000"/>
        </w:rPr>
        <w:lastRenderedPageBreak/>
        <w:t>Důležité!</w:t>
      </w:r>
      <w:r>
        <w:rPr>
          <w:rFonts w:ascii="Times New Roman" w:eastAsia="Times New Roman" w:hAnsi="Times New Roman" w:cs="Times New Roman"/>
          <w:color w:val="FF0000"/>
          <w:sz w:val="14"/>
          <w:szCs w:val="14"/>
        </w:rPr>
        <w:t xml:space="preserve"> </w:t>
      </w:r>
      <w:r>
        <w:rPr>
          <w:i/>
        </w:rPr>
        <w:t>Při technických potížích při podání žádosti můžete ihned odeslat požadavek s</w:t>
      </w:r>
      <w:r>
        <w:t> </w:t>
      </w:r>
      <w:r>
        <w:rPr>
          <w:i/>
        </w:rPr>
        <w:t xml:space="preserve">popisem problémů na administrátora – </w:t>
      </w:r>
      <w:r>
        <w:rPr>
          <w:b/>
          <w:i/>
        </w:rPr>
        <w:t xml:space="preserve">Nahlásit problém. </w:t>
      </w:r>
      <w:r>
        <w:rPr>
          <w:i/>
        </w:rPr>
        <w:t xml:space="preserve">Do volného okna popište problém a zmáčkněte tlačítko </w:t>
      </w:r>
      <w:r>
        <w:rPr>
          <w:b/>
          <w:i/>
        </w:rPr>
        <w:t>Odeslat.</w:t>
      </w:r>
    </w:p>
    <w:p w14:paraId="73CB8080" w14:textId="715568E1"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10</w:t>
      </w:r>
      <w:r w:rsidR="009F71BB">
        <w:rPr>
          <w:noProof/>
        </w:rPr>
        <w:fldChar w:fldCharType="end"/>
      </w:r>
      <w:r>
        <w:t xml:space="preserve"> - </w:t>
      </w:r>
      <w:r w:rsidRPr="002539CA">
        <w:t>nahlásit problém</w:t>
      </w:r>
    </w:p>
    <w:p w14:paraId="0EBF9141" w14:textId="09C40686" w:rsidR="00FD7BD7" w:rsidRDefault="0039442F">
      <w:r>
        <w:rPr>
          <w:noProof/>
          <w:lang w:val="cs-CZ"/>
        </w:rPr>
        <w:drawing>
          <wp:inline distT="114300" distB="114300" distL="114300" distR="114300" wp14:anchorId="34020FB2" wp14:editId="4E20E38C">
            <wp:extent cx="3886200" cy="2000250"/>
            <wp:effectExtent l="19050" t="19050" r="19050" b="19050"/>
            <wp:docPr id="4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l="1055" t="2755" r="1341" b="1968"/>
                    <a:stretch>
                      <a:fillRect/>
                    </a:stretch>
                  </pic:blipFill>
                  <pic:spPr>
                    <a:xfrm>
                      <a:off x="0" y="0"/>
                      <a:ext cx="3886599" cy="2000455"/>
                    </a:xfrm>
                    <a:prstGeom prst="rect">
                      <a:avLst/>
                    </a:prstGeom>
                    <a:ln w="19050">
                      <a:solidFill>
                        <a:srgbClr val="5699D5"/>
                      </a:solidFill>
                    </a:ln>
                  </pic:spPr>
                </pic:pic>
              </a:graphicData>
            </a:graphic>
          </wp:inline>
        </w:drawing>
      </w:r>
    </w:p>
    <w:p w14:paraId="66342894" w14:textId="07FF1CE7" w:rsidR="00FD7BD7" w:rsidRDefault="0039442F" w:rsidP="00F939F1">
      <w:r>
        <w:t xml:space="preserve">Tato funkce se vyvolává jak z hlavní nabídky menu u e-mailového účtu, tak ve </w:t>
      </w:r>
      <w:r w:rsidR="00E263D5">
        <w:t>spodní levé části stránky, viz</w:t>
      </w:r>
      <w:r>
        <w:t xml:space="preserve"> červené tlačítko </w:t>
      </w:r>
      <w:r>
        <w:rPr>
          <w:b/>
        </w:rPr>
        <w:t>Nahlásit problém</w:t>
      </w:r>
      <w:r>
        <w:t>.</w:t>
      </w:r>
    </w:p>
    <w:p w14:paraId="7A0597EB" w14:textId="403B037E" w:rsidR="00FD7BD7" w:rsidRDefault="00F939F1" w:rsidP="00F939F1">
      <w:r>
        <w:rPr>
          <w:noProof/>
          <w:lang w:val="cs-CZ"/>
        </w:rPr>
        <w:drawing>
          <wp:anchor distT="114300" distB="114300" distL="114300" distR="114300" simplePos="0" relativeHeight="251659264" behindDoc="0" locked="0" layoutInCell="1" hidden="0" allowOverlap="1" wp14:anchorId="5EC6616D" wp14:editId="7DA2F312">
            <wp:simplePos x="0" y="0"/>
            <wp:positionH relativeFrom="margin">
              <wp:align>right</wp:align>
            </wp:positionH>
            <wp:positionV relativeFrom="paragraph">
              <wp:posOffset>10160</wp:posOffset>
            </wp:positionV>
            <wp:extent cx="1323975" cy="409575"/>
            <wp:effectExtent l="0" t="0" r="9525" b="9525"/>
            <wp:wrapSquare wrapText="bothSides" distT="114300" distB="114300" distL="114300" distR="114300"/>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l="4575" t="9259" r="4575" b="11111"/>
                    <a:stretch>
                      <a:fillRect/>
                    </a:stretch>
                  </pic:blipFill>
                  <pic:spPr>
                    <a:xfrm>
                      <a:off x="0" y="0"/>
                      <a:ext cx="1323975" cy="409575"/>
                    </a:xfrm>
                    <a:prstGeom prst="rect">
                      <a:avLst/>
                    </a:prstGeom>
                    <a:ln/>
                  </pic:spPr>
                </pic:pic>
              </a:graphicData>
            </a:graphic>
          </wp:anchor>
        </w:drawing>
      </w:r>
      <w:r w:rsidR="0039442F">
        <w:t xml:space="preserve">Jelikož toto webové rozhraní slouží jako sběrný portál pro více </w:t>
      </w:r>
      <w:r>
        <w:t>poskytovatelů a </w:t>
      </w:r>
      <w:r w:rsidR="00E263D5">
        <w:t xml:space="preserve">rozpočtových </w:t>
      </w:r>
      <w:r w:rsidR="0039442F">
        <w:t xml:space="preserve">kapitol, musíte při použití této funkce </w:t>
      </w:r>
      <w:r w:rsidR="0039442F">
        <w:rPr>
          <w:b/>
        </w:rPr>
        <w:t>vybrat příslušnou výzvu</w:t>
      </w:r>
      <w:r>
        <w:t>, u </w:t>
      </w:r>
      <w:r w:rsidR="0039442F">
        <w:t>které jste narazili na chybu či k ní máte dotaz. U každé výzvy je přiřazena určitá skupina pověřených pracovníků, kteří mají danou výzvu na starosti. Díky tomu máte jistotu, že se Vašemu dotazu bude věnovat správný pověřený pracovník.</w:t>
      </w:r>
    </w:p>
    <w:p w14:paraId="3B64A683" w14:textId="77777777" w:rsidR="00646C91" w:rsidRDefault="0039442F" w:rsidP="00F939F1">
      <w:r>
        <w:t xml:space="preserve">Pomocí funkce </w:t>
      </w:r>
      <w:r>
        <w:rPr>
          <w:b/>
          <w:i/>
        </w:rPr>
        <w:t>Odhlásit</w:t>
      </w:r>
      <w:r>
        <w:t xml:space="preserve"> je možné odhlásit se z webového por</w:t>
      </w:r>
      <w:r w:rsidR="00646C91">
        <w:t>tálu</w:t>
      </w:r>
      <w:r w:rsidR="00E263D5">
        <w:t>.</w:t>
      </w:r>
    </w:p>
    <w:p w14:paraId="450793F1" w14:textId="5055B478"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11</w:t>
      </w:r>
      <w:r w:rsidR="009F71BB">
        <w:rPr>
          <w:noProof/>
        </w:rPr>
        <w:fldChar w:fldCharType="end"/>
      </w:r>
      <w:r>
        <w:t xml:space="preserve"> </w:t>
      </w:r>
      <w:r w:rsidRPr="00890922">
        <w:t>– odhlášení z webového portálu</w:t>
      </w:r>
    </w:p>
    <w:p w14:paraId="0CEFD36C" w14:textId="77777777" w:rsidR="00F939F1" w:rsidRDefault="00802D2B" w:rsidP="00B47240">
      <w:r w:rsidRPr="00802D2B">
        <w:rPr>
          <w:noProof/>
          <w:lang w:val="cs-CZ"/>
        </w:rPr>
        <w:drawing>
          <wp:inline distT="0" distB="0" distL="0" distR="0" wp14:anchorId="0ABA17B6" wp14:editId="202C68FA">
            <wp:extent cx="2160233" cy="1057410"/>
            <wp:effectExtent l="19050" t="19050" r="12065"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93553" cy="1073720"/>
                    </a:xfrm>
                    <a:prstGeom prst="rect">
                      <a:avLst/>
                    </a:prstGeom>
                    <a:ln w="19050">
                      <a:solidFill>
                        <a:srgbClr val="5699D5"/>
                      </a:solidFill>
                    </a:ln>
                  </pic:spPr>
                </pic:pic>
              </a:graphicData>
            </a:graphic>
          </wp:inline>
        </w:drawing>
      </w:r>
    </w:p>
    <w:p w14:paraId="1289B518" w14:textId="05AB051D" w:rsidR="00FD7BD7" w:rsidRDefault="0039442F" w:rsidP="00F939F1">
      <w:pPr>
        <w:pStyle w:val="Nadpis2"/>
      </w:pPr>
      <w:bookmarkStart w:id="43" w:name="_Toc150340070"/>
      <w:r>
        <w:t>Postup vyplnění žádosti pro výzvu</w:t>
      </w:r>
      <w:bookmarkEnd w:id="43"/>
    </w:p>
    <w:p w14:paraId="47F50E51" w14:textId="77777777" w:rsidR="00FD7BD7" w:rsidRDefault="0039442F">
      <w:pPr>
        <w:spacing w:after="240"/>
      </w:pPr>
      <w:r>
        <w:t xml:space="preserve">Tato kapitola pojednává o základním postupu při vyplnění žádosti o dotaci. Začátkem každého vyplnění je stisknutí tlačítka </w:t>
      </w:r>
      <w:r>
        <w:rPr>
          <w:b/>
        </w:rPr>
        <w:t>Vytvořit novou žádost</w:t>
      </w:r>
      <w:r>
        <w:t>, viz obrázek 13.</w:t>
      </w:r>
    </w:p>
    <w:p w14:paraId="1A8BF0F1" w14:textId="0A40AFFA"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12</w:t>
      </w:r>
      <w:r w:rsidR="009F71BB">
        <w:rPr>
          <w:noProof/>
        </w:rPr>
        <w:fldChar w:fldCharType="end"/>
      </w:r>
      <w:r>
        <w:t xml:space="preserve"> </w:t>
      </w:r>
      <w:r w:rsidRPr="00A73047">
        <w:t>– vytvořit novou žádost</w:t>
      </w:r>
    </w:p>
    <w:p w14:paraId="0868077F" w14:textId="7654A47F" w:rsidR="00FD7BD7" w:rsidRDefault="0039442F">
      <w:r>
        <w:rPr>
          <w:noProof/>
          <w:lang w:val="cs-CZ"/>
        </w:rPr>
        <w:drawing>
          <wp:inline distT="114300" distB="114300" distL="114300" distR="114300" wp14:anchorId="62C3F9B6" wp14:editId="134FB27B">
            <wp:extent cx="2247900" cy="54292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2247900" cy="542925"/>
                    </a:xfrm>
                    <a:prstGeom prst="rect">
                      <a:avLst/>
                    </a:prstGeom>
                    <a:ln/>
                  </pic:spPr>
                </pic:pic>
              </a:graphicData>
            </a:graphic>
          </wp:inline>
        </w:drawing>
      </w:r>
    </w:p>
    <w:p w14:paraId="0065EFF2" w14:textId="5939E0A1" w:rsidR="00F939F1" w:rsidRDefault="00F939F1" w:rsidP="00F939F1">
      <w:pPr>
        <w:pStyle w:val="Nadpis3"/>
      </w:pPr>
      <w:bookmarkStart w:id="44" w:name="_Toc150340071"/>
      <w:r>
        <w:t>Výběr výzvy</w:t>
      </w:r>
      <w:bookmarkEnd w:id="44"/>
    </w:p>
    <w:p w14:paraId="19F4409F" w14:textId="1854985D" w:rsidR="00FD7BD7" w:rsidRDefault="0039442F">
      <w:pPr>
        <w:spacing w:after="240"/>
      </w:pPr>
      <w:r>
        <w:t xml:space="preserve">Po stisknutí tlačítka se automaticky zobrazí okno, kde je nutné vybrat povinné upřesnění: </w:t>
      </w:r>
      <w:r>
        <w:rPr>
          <w:i/>
        </w:rPr>
        <w:t xml:space="preserve">Poskytovatel </w:t>
      </w:r>
      <w:r>
        <w:t>a</w:t>
      </w:r>
      <w:r>
        <w:rPr>
          <w:i/>
        </w:rPr>
        <w:t xml:space="preserve"> Typ výzvy. </w:t>
      </w:r>
      <w:r>
        <w:t>V rozbalovacím menu je tedy třeba vybrat Agentura ochrany přírody a krajiny</w:t>
      </w:r>
      <w:r w:rsidR="00E263D5">
        <w:t xml:space="preserve"> ČR</w:t>
      </w:r>
      <w:r>
        <w:t xml:space="preserve"> a dále vybrat požadovanou výzvu.</w:t>
      </w:r>
    </w:p>
    <w:p w14:paraId="43CD8B7C" w14:textId="7302C01C" w:rsidR="00B47240" w:rsidRDefault="00B47240" w:rsidP="00B47240">
      <w:pPr>
        <w:pStyle w:val="Titulek"/>
        <w:keepNext/>
      </w:pPr>
      <w:r>
        <w:lastRenderedPageBreak/>
        <w:t xml:space="preserve">Obrázek </w:t>
      </w:r>
      <w:r w:rsidR="009F71BB">
        <w:fldChar w:fldCharType="begin"/>
      </w:r>
      <w:r w:rsidR="009F71BB">
        <w:instrText xml:space="preserve"> SEQ Obrázek \* ARABIC </w:instrText>
      </w:r>
      <w:r w:rsidR="009F71BB">
        <w:fldChar w:fldCharType="separate"/>
      </w:r>
      <w:r w:rsidR="00D80605">
        <w:rPr>
          <w:noProof/>
        </w:rPr>
        <w:t>13</w:t>
      </w:r>
      <w:r w:rsidR="009F71BB">
        <w:rPr>
          <w:noProof/>
        </w:rPr>
        <w:fldChar w:fldCharType="end"/>
      </w:r>
      <w:r>
        <w:t xml:space="preserve"> </w:t>
      </w:r>
      <w:r w:rsidRPr="00850E60">
        <w:t>– Vytvoření nové žádosti</w:t>
      </w:r>
    </w:p>
    <w:p w14:paraId="58E3CFE4" w14:textId="58BE64CE" w:rsidR="00FD7BD7" w:rsidRDefault="0039442F">
      <w:r>
        <w:rPr>
          <w:noProof/>
          <w:lang w:val="cs-CZ"/>
        </w:rPr>
        <w:drawing>
          <wp:inline distT="114300" distB="114300" distL="114300" distR="114300" wp14:anchorId="737ED9B8" wp14:editId="1B2E1C90">
            <wp:extent cx="4638675" cy="2733675"/>
            <wp:effectExtent l="19050" t="19050" r="28575" b="28575"/>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4638675" cy="2733675"/>
                    </a:xfrm>
                    <a:prstGeom prst="rect">
                      <a:avLst/>
                    </a:prstGeom>
                    <a:ln w="19050">
                      <a:solidFill>
                        <a:srgbClr val="5699D5"/>
                      </a:solidFill>
                    </a:ln>
                  </pic:spPr>
                </pic:pic>
              </a:graphicData>
            </a:graphic>
          </wp:inline>
        </w:drawing>
      </w:r>
    </w:p>
    <w:p w14:paraId="36AB3472" w14:textId="77777777" w:rsidR="00FD7BD7" w:rsidRDefault="0039442F">
      <w:pPr>
        <w:spacing w:after="240"/>
      </w:pPr>
      <w:r>
        <w:t xml:space="preserve">Po vyplnění těchto povinných položek stiskněte tlačítko </w:t>
      </w:r>
      <w:r>
        <w:rPr>
          <w:b/>
        </w:rPr>
        <w:t>Vytvořit</w:t>
      </w:r>
      <w:r>
        <w:t xml:space="preserve"> a vytvoří se nová žádost.</w:t>
      </w:r>
    </w:p>
    <w:p w14:paraId="6107D25A" w14:textId="4CA9A892" w:rsidR="00FD7BD7" w:rsidRDefault="0039442F" w:rsidP="00F939F1">
      <w:pPr>
        <w:pStyle w:val="Nadpis3"/>
      </w:pPr>
      <w:bookmarkStart w:id="45" w:name="_Toc150340072"/>
      <w:r>
        <w:t>Obecně k vyplňo</w:t>
      </w:r>
      <w:r w:rsidR="00F939F1">
        <w:t>vání žádosti ve webové aplikaci</w:t>
      </w:r>
      <w:bookmarkEnd w:id="45"/>
    </w:p>
    <w:p w14:paraId="041DB7D7" w14:textId="77777777" w:rsidR="00FD7BD7" w:rsidRDefault="0039442F">
      <w:pPr>
        <w:numPr>
          <w:ilvl w:val="0"/>
          <w:numId w:val="9"/>
        </w:numPr>
        <w:spacing w:after="240"/>
      </w:pPr>
      <w:r>
        <w:rPr>
          <w:b/>
        </w:rPr>
        <w:t>Povinné položky</w:t>
      </w:r>
      <w:r>
        <w:t>, které je třeba vyplnit, jsou označeny vykřičníkem na pravé straně buňky.</w:t>
      </w:r>
    </w:p>
    <w:p w14:paraId="6F8EC54D" w14:textId="75B39D45"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14</w:t>
      </w:r>
      <w:r w:rsidR="009F71BB">
        <w:rPr>
          <w:noProof/>
        </w:rPr>
        <w:fldChar w:fldCharType="end"/>
      </w:r>
      <w:r>
        <w:t xml:space="preserve"> </w:t>
      </w:r>
      <w:r w:rsidRPr="00626376">
        <w:t>– povinná položka s vykřičníkem</w:t>
      </w:r>
    </w:p>
    <w:p w14:paraId="5B5E616F" w14:textId="77777777" w:rsidR="00FD7BD7" w:rsidRDefault="0039442F">
      <w:r>
        <w:rPr>
          <w:noProof/>
          <w:lang w:val="cs-CZ"/>
        </w:rPr>
        <w:drawing>
          <wp:inline distT="114300" distB="114300" distL="114300" distR="114300" wp14:anchorId="387CFC5A" wp14:editId="2DE9D4F9">
            <wp:extent cx="6188400" cy="381000"/>
            <wp:effectExtent l="19050" t="19050" r="22225" b="1905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6188400" cy="381000"/>
                    </a:xfrm>
                    <a:prstGeom prst="rect">
                      <a:avLst/>
                    </a:prstGeom>
                    <a:ln w="19050">
                      <a:solidFill>
                        <a:srgbClr val="5699D5"/>
                      </a:solidFill>
                    </a:ln>
                  </pic:spPr>
                </pic:pic>
              </a:graphicData>
            </a:graphic>
          </wp:inline>
        </w:drawing>
      </w:r>
    </w:p>
    <w:p w14:paraId="4ECCD557" w14:textId="341B8CB8" w:rsidR="00FD7BD7" w:rsidRDefault="0039442F">
      <w:pPr>
        <w:numPr>
          <w:ilvl w:val="0"/>
          <w:numId w:val="9"/>
        </w:numPr>
        <w:spacing w:after="240"/>
      </w:pPr>
      <w:r>
        <w:t xml:space="preserve">Pokud se jedná o </w:t>
      </w:r>
      <w:r>
        <w:rPr>
          <w:b/>
        </w:rPr>
        <w:t>nepovinnou položku</w:t>
      </w:r>
      <w:r>
        <w:t>, viz obrázek 1</w:t>
      </w:r>
      <w:r w:rsidR="00B8014F">
        <w:t>5</w:t>
      </w:r>
      <w:r>
        <w:t xml:space="preserve">, ale uživatel </w:t>
      </w:r>
      <w:r w:rsidR="00E263D5">
        <w:t>chce</w:t>
      </w:r>
      <w:r>
        <w:t xml:space="preserve"> na otázku odpovědět, musí označit checkbox (zaškrtávací pole) a až poté se zobrazí nabídka dalšího vyplnění či výběru.</w:t>
      </w:r>
    </w:p>
    <w:p w14:paraId="78C17E72" w14:textId="7E5B06E7"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15</w:t>
      </w:r>
      <w:r w:rsidR="009F71BB">
        <w:rPr>
          <w:noProof/>
        </w:rPr>
        <w:fldChar w:fldCharType="end"/>
      </w:r>
      <w:r>
        <w:t xml:space="preserve"> </w:t>
      </w:r>
      <w:r w:rsidRPr="00E84F8D">
        <w:t>– nepovinná položka</w:t>
      </w:r>
    </w:p>
    <w:p w14:paraId="7CFA7217" w14:textId="77777777" w:rsidR="00FD7BD7" w:rsidRDefault="0039442F">
      <w:pPr>
        <w:spacing w:after="240"/>
      </w:pPr>
      <w:r>
        <w:rPr>
          <w:noProof/>
          <w:lang w:val="cs-CZ"/>
        </w:rPr>
        <w:drawing>
          <wp:inline distT="114300" distB="114300" distL="114300" distR="114300" wp14:anchorId="7E9C2AD9" wp14:editId="4824B13B">
            <wp:extent cx="3644599" cy="1018408"/>
            <wp:effectExtent l="19050" t="19050" r="13335" b="10795"/>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3693856" cy="1032172"/>
                    </a:xfrm>
                    <a:prstGeom prst="rect">
                      <a:avLst/>
                    </a:prstGeom>
                    <a:ln w="19050">
                      <a:solidFill>
                        <a:srgbClr val="5699D5"/>
                      </a:solidFill>
                    </a:ln>
                  </pic:spPr>
                </pic:pic>
              </a:graphicData>
            </a:graphic>
          </wp:inline>
        </w:drawing>
      </w:r>
    </w:p>
    <w:p w14:paraId="2EF7E0FB" w14:textId="77777777" w:rsidR="00FD7BD7" w:rsidRDefault="0039442F">
      <w:pPr>
        <w:numPr>
          <w:ilvl w:val="0"/>
          <w:numId w:val="1"/>
        </w:numPr>
      </w:pPr>
      <w:r>
        <w:t>Pokud má vyplňované pole nějaké omezení, má po začátku vyplňování červený rámeček. Po dostatečném vyplnění se rámeček přebarví namodro.</w:t>
      </w:r>
    </w:p>
    <w:p w14:paraId="767EC423" w14:textId="77777777" w:rsidR="00FD7BD7" w:rsidRDefault="0039442F">
      <w:pPr>
        <w:ind w:left="720"/>
      </w:pPr>
      <w:r>
        <w:rPr>
          <w:noProof/>
          <w:lang w:val="cs-CZ"/>
        </w:rPr>
        <w:drawing>
          <wp:inline distT="114300" distB="114300" distL="114300" distR="114300" wp14:anchorId="42AFFB93" wp14:editId="745319C1">
            <wp:extent cx="2495550" cy="666750"/>
            <wp:effectExtent l="19050" t="19050" r="19050" b="1905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2495550" cy="666750"/>
                    </a:xfrm>
                    <a:prstGeom prst="rect">
                      <a:avLst/>
                    </a:prstGeom>
                    <a:ln w="19050">
                      <a:solidFill>
                        <a:srgbClr val="5699D5"/>
                      </a:solidFill>
                    </a:ln>
                  </pic:spPr>
                </pic:pic>
              </a:graphicData>
            </a:graphic>
          </wp:inline>
        </w:drawing>
      </w:r>
      <w:r>
        <w:rPr>
          <w:noProof/>
          <w:lang w:val="cs-CZ"/>
        </w:rPr>
        <w:drawing>
          <wp:inline distT="114300" distB="114300" distL="114300" distR="114300" wp14:anchorId="330FFBC6" wp14:editId="073A9BBF">
            <wp:extent cx="2526518" cy="665035"/>
            <wp:effectExtent l="19050" t="19050" r="26670" b="20955"/>
            <wp:docPr id="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a:stretch>
                      <a:fillRect/>
                    </a:stretch>
                  </pic:blipFill>
                  <pic:spPr>
                    <a:xfrm>
                      <a:off x="0" y="0"/>
                      <a:ext cx="2534434" cy="667119"/>
                    </a:xfrm>
                    <a:prstGeom prst="rect">
                      <a:avLst/>
                    </a:prstGeom>
                    <a:ln w="19050">
                      <a:solidFill>
                        <a:srgbClr val="5699D5"/>
                      </a:solidFill>
                    </a:ln>
                  </pic:spPr>
                </pic:pic>
              </a:graphicData>
            </a:graphic>
          </wp:inline>
        </w:drawing>
      </w:r>
    </w:p>
    <w:p w14:paraId="4C77AA26" w14:textId="44EFED88" w:rsidR="00404F9C" w:rsidRPr="00404F9C" w:rsidRDefault="00404F9C" w:rsidP="00404F9C"/>
    <w:p w14:paraId="78377370" w14:textId="0F1DF706" w:rsidR="00FD7BD7" w:rsidRPr="00F939F1" w:rsidRDefault="0039442F" w:rsidP="00F939F1">
      <w:pPr>
        <w:pStyle w:val="Nadpis3"/>
      </w:pPr>
      <w:bookmarkStart w:id="46" w:name="_Toc150340073"/>
      <w:r w:rsidRPr="00F939F1">
        <w:t>Nabídka záložek</w:t>
      </w:r>
      <w:bookmarkEnd w:id="46"/>
    </w:p>
    <w:p w14:paraId="017CEB71" w14:textId="77777777" w:rsidR="00FD7BD7" w:rsidRDefault="0039442F" w:rsidP="00F939F1">
      <w:r>
        <w:t xml:space="preserve">V každé žádosti je v pravém rohu nabídka záložek, které je nutné pro správné podání žádosti vyplnit. Doporučujeme vyplňovat postupně, jak Vás online formulář sám navádí. V případě, že nezvolíte postupné </w:t>
      </w:r>
      <w:r>
        <w:lastRenderedPageBreak/>
        <w:t>vyplňování, nemusí se správně zobrazit následující nabídka, jelikož některé záložky na sebe navazují. Samozřejmě je možné mezi záložkami a okny přepínat.</w:t>
      </w:r>
    </w:p>
    <w:p w14:paraId="46379D39" w14:textId="61E58429"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16</w:t>
      </w:r>
      <w:r w:rsidR="009F71BB">
        <w:rPr>
          <w:noProof/>
        </w:rPr>
        <w:fldChar w:fldCharType="end"/>
      </w:r>
      <w:r>
        <w:t xml:space="preserve"> </w:t>
      </w:r>
      <w:r w:rsidRPr="0029714B">
        <w:t>– Nabídka záložek</w:t>
      </w:r>
    </w:p>
    <w:p w14:paraId="45EAF765" w14:textId="067D113F" w:rsidR="0039442F" w:rsidRDefault="00B47240">
      <w:pPr>
        <w:rPr>
          <w:i/>
        </w:rPr>
      </w:pPr>
      <w:r>
        <w:rPr>
          <w:noProof/>
          <w:lang w:val="cs-CZ"/>
        </w:rPr>
        <w:drawing>
          <wp:inline distT="114300" distB="114300" distL="114300" distR="114300" wp14:anchorId="254BEA3B" wp14:editId="29E96822">
            <wp:extent cx="2869565" cy="2989580"/>
            <wp:effectExtent l="19050" t="19050" r="26035" b="2032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2869565" cy="2989580"/>
                    </a:xfrm>
                    <a:prstGeom prst="rect">
                      <a:avLst/>
                    </a:prstGeom>
                    <a:ln w="19050">
                      <a:solidFill>
                        <a:srgbClr val="5699D5"/>
                      </a:solidFill>
                    </a:ln>
                  </pic:spPr>
                </pic:pic>
              </a:graphicData>
            </a:graphic>
          </wp:inline>
        </w:drawing>
      </w:r>
    </w:p>
    <w:p w14:paraId="070B593C" w14:textId="28D6011A" w:rsidR="00B47240" w:rsidRDefault="00B47240">
      <w:pPr>
        <w:rPr>
          <w:i/>
        </w:rPr>
      </w:pPr>
    </w:p>
    <w:p w14:paraId="6221CAC9" w14:textId="6552199F" w:rsidR="00FD7BD7" w:rsidRDefault="00B47240">
      <w:r>
        <w:rPr>
          <w:noProof/>
          <w:lang w:val="cs-CZ"/>
        </w:rPr>
        <w:drawing>
          <wp:anchor distT="114300" distB="114300" distL="114300" distR="114300" simplePos="0" relativeHeight="251660288" behindDoc="0" locked="0" layoutInCell="1" hidden="0" allowOverlap="1" wp14:anchorId="445B07CC" wp14:editId="5CDCBD49">
            <wp:simplePos x="0" y="0"/>
            <wp:positionH relativeFrom="margin">
              <wp:align>right</wp:align>
            </wp:positionH>
            <wp:positionV relativeFrom="paragraph">
              <wp:posOffset>33020</wp:posOffset>
            </wp:positionV>
            <wp:extent cx="1866900" cy="1047750"/>
            <wp:effectExtent l="19050" t="19050" r="19050" b="19050"/>
            <wp:wrapSquare wrapText="bothSides" distT="114300" distB="114300" distL="114300" distR="11430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1866900" cy="1047750"/>
                    </a:xfrm>
                    <a:prstGeom prst="rect">
                      <a:avLst/>
                    </a:prstGeom>
                    <a:ln w="19050">
                      <a:solidFill>
                        <a:srgbClr val="5699D5"/>
                      </a:solidFill>
                    </a:ln>
                  </pic:spPr>
                </pic:pic>
              </a:graphicData>
            </a:graphic>
          </wp:anchor>
        </w:drawing>
      </w:r>
      <w:r w:rsidR="0039442F">
        <w:t xml:space="preserve">V průběhu vyplňování žádosti lze </w:t>
      </w:r>
      <w:r w:rsidR="0039442F">
        <w:rPr>
          <w:b/>
        </w:rPr>
        <w:t xml:space="preserve">Ukládat rozpracovanou </w:t>
      </w:r>
      <w:r w:rsidR="00E263D5">
        <w:rPr>
          <w:b/>
        </w:rPr>
        <w:t>žádost</w:t>
      </w:r>
      <w:r w:rsidR="0039442F">
        <w:t xml:space="preserve"> a </w:t>
      </w:r>
      <w:r w:rsidR="0039442F">
        <w:rPr>
          <w:b/>
        </w:rPr>
        <w:t>Provádět kontrolu správného vyplnění</w:t>
      </w:r>
      <w:r w:rsidR="0039442F">
        <w:t xml:space="preserve">. Při kontrole se vypíší všechny chybně vypsané </w:t>
      </w:r>
      <w:r w:rsidR="00E263D5">
        <w:t>a</w:t>
      </w:r>
      <w:r w:rsidR="0039442F">
        <w:t xml:space="preserve"> nevyplněné</w:t>
      </w:r>
      <w:r w:rsidR="00E263D5">
        <w:t xml:space="preserve"> položky</w:t>
      </w:r>
      <w:r w:rsidR="0039442F">
        <w:t>.</w:t>
      </w:r>
    </w:p>
    <w:p w14:paraId="594A5497" w14:textId="268C096B" w:rsidR="00404F9C" w:rsidRDefault="002B75D3" w:rsidP="00404F9C">
      <w:r>
        <w:t>V případě postupného vypl</w:t>
      </w:r>
      <w:r w:rsidR="00BB69E3">
        <w:t>ňování formuláře</w:t>
      </w:r>
      <w:r>
        <w:t xml:space="preserve"> můžete </w:t>
      </w:r>
      <w:r w:rsidR="0087574E">
        <w:t xml:space="preserve">pro </w:t>
      </w:r>
      <w:r>
        <w:t xml:space="preserve">přepínání mezi </w:t>
      </w:r>
      <w:r w:rsidR="0087574E">
        <w:t xml:space="preserve">záložkami využít tlačítko </w:t>
      </w:r>
      <w:r w:rsidR="0087574E" w:rsidRPr="0087574E">
        <w:rPr>
          <w:i/>
        </w:rPr>
        <w:t>Další strana</w:t>
      </w:r>
      <w:r w:rsidR="0087574E">
        <w:t xml:space="preserve"> nebo </w:t>
      </w:r>
      <w:r w:rsidR="0087574E" w:rsidRPr="0087574E">
        <w:rPr>
          <w:i/>
        </w:rPr>
        <w:t>Předchozí strana</w:t>
      </w:r>
      <w:r w:rsidR="0087574E">
        <w:t>.</w:t>
      </w:r>
    </w:p>
    <w:p w14:paraId="12283DF9" w14:textId="12D2AD57" w:rsidR="00404F9C" w:rsidRDefault="002B75D3" w:rsidP="00404F9C">
      <w:r>
        <w:rPr>
          <w:noProof/>
          <w:lang w:val="cs-CZ"/>
        </w:rPr>
        <w:drawing>
          <wp:inline distT="0" distB="0" distL="0" distR="0" wp14:anchorId="3750ABE3" wp14:editId="0046469F">
            <wp:extent cx="4155033" cy="409448"/>
            <wp:effectExtent l="19050" t="19050" r="17145" b="1016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65" t="67829" r="53291" b="17137"/>
                    <a:stretch/>
                  </pic:blipFill>
                  <pic:spPr bwMode="auto">
                    <a:xfrm>
                      <a:off x="0" y="0"/>
                      <a:ext cx="4248560" cy="418664"/>
                    </a:xfrm>
                    <a:prstGeom prst="rect">
                      <a:avLst/>
                    </a:prstGeom>
                    <a:ln w="19050">
                      <a:solidFill>
                        <a:srgbClr val="5699D5"/>
                      </a:solidFill>
                    </a:ln>
                    <a:extLst>
                      <a:ext uri="{53640926-AAD7-44D8-BBD7-CCE9431645EC}">
                        <a14:shadowObscured xmlns:a14="http://schemas.microsoft.com/office/drawing/2010/main"/>
                      </a:ext>
                    </a:extLst>
                  </pic:spPr>
                </pic:pic>
              </a:graphicData>
            </a:graphic>
          </wp:inline>
        </w:drawing>
      </w:r>
    </w:p>
    <w:p w14:paraId="456D6CD7" w14:textId="2E522CE9" w:rsidR="00FD7BD7" w:rsidRDefault="0039442F" w:rsidP="00F939F1">
      <w:pPr>
        <w:pStyle w:val="Nadpis4"/>
      </w:pPr>
      <w:bookmarkStart w:id="47" w:name="_Toc150340074"/>
      <w:r>
        <w:t>Záložka „Identifikace žadatele / akce“</w:t>
      </w:r>
      <w:bookmarkEnd w:id="47"/>
    </w:p>
    <w:p w14:paraId="11F55C8F" w14:textId="77777777" w:rsidR="00FD7BD7" w:rsidRDefault="0039442F">
      <w:r>
        <w:t>Poté, co systém vytvoří formulář pro novou žádost, se Vám automaticky zobrazí okno pro vyplňování.</w:t>
      </w:r>
    </w:p>
    <w:p w14:paraId="0CEC955F" w14:textId="77777777" w:rsidR="00FD7BD7" w:rsidRDefault="0039442F">
      <w:pPr>
        <w:numPr>
          <w:ilvl w:val="0"/>
          <w:numId w:val="10"/>
        </w:numPr>
        <w:rPr>
          <w:b/>
        </w:rPr>
      </w:pPr>
      <w:r>
        <w:rPr>
          <w:b/>
        </w:rPr>
        <w:t>Žádost</w:t>
      </w:r>
    </w:p>
    <w:p w14:paraId="6B2B128F" w14:textId="77777777" w:rsidR="00FD7BD7" w:rsidRDefault="0039442F">
      <w:pPr>
        <w:rPr>
          <w:b/>
        </w:rPr>
      </w:pPr>
      <w:r>
        <w:t>Název projektu má obsahovat identifikaci místa a typ opatření.</w:t>
      </w:r>
    </w:p>
    <w:p w14:paraId="44EB83E6" w14:textId="243D8F8F"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17</w:t>
      </w:r>
      <w:r w:rsidR="009F71BB">
        <w:rPr>
          <w:noProof/>
        </w:rPr>
        <w:fldChar w:fldCharType="end"/>
      </w:r>
      <w:r>
        <w:t xml:space="preserve">  - </w:t>
      </w:r>
      <w:r w:rsidRPr="00FA5C4D">
        <w:t xml:space="preserve"> Žádost – název projektu</w:t>
      </w:r>
    </w:p>
    <w:p w14:paraId="3516ACBF" w14:textId="36A46316" w:rsidR="005A5203" w:rsidRDefault="0039442F">
      <w:r>
        <w:rPr>
          <w:noProof/>
          <w:lang w:val="cs-CZ"/>
        </w:rPr>
        <w:drawing>
          <wp:inline distT="114300" distB="114300" distL="114300" distR="114300" wp14:anchorId="07371A87" wp14:editId="68015C2C">
            <wp:extent cx="6188400" cy="1498600"/>
            <wp:effectExtent l="19050" t="19050" r="22225" b="2540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6188400" cy="1498600"/>
                    </a:xfrm>
                    <a:prstGeom prst="rect">
                      <a:avLst/>
                    </a:prstGeom>
                    <a:ln w="19050">
                      <a:solidFill>
                        <a:srgbClr val="5699D5"/>
                      </a:solidFill>
                    </a:ln>
                  </pic:spPr>
                </pic:pic>
              </a:graphicData>
            </a:graphic>
          </wp:inline>
        </w:drawing>
      </w:r>
    </w:p>
    <w:p w14:paraId="5B7A1496" w14:textId="77777777" w:rsidR="005A5203" w:rsidRDefault="005A5203">
      <w:pPr>
        <w:spacing w:after="120" w:line="264" w:lineRule="auto"/>
        <w:jc w:val="left"/>
      </w:pPr>
      <w:r>
        <w:br w:type="page"/>
      </w:r>
    </w:p>
    <w:p w14:paraId="41EDECD5" w14:textId="08529C6D" w:rsidR="00FD7BD7" w:rsidRDefault="0039442F">
      <w:pPr>
        <w:numPr>
          <w:ilvl w:val="0"/>
          <w:numId w:val="10"/>
        </w:numPr>
        <w:rPr>
          <w:b/>
        </w:rPr>
      </w:pPr>
      <w:r>
        <w:rPr>
          <w:b/>
        </w:rPr>
        <w:lastRenderedPageBreak/>
        <w:t>Účel</w:t>
      </w:r>
      <w:r w:rsidR="00F939F1">
        <w:rPr>
          <w:b/>
        </w:rPr>
        <w:t xml:space="preserve"> a lhůta</w:t>
      </w:r>
    </w:p>
    <w:p w14:paraId="38461187" w14:textId="77777777" w:rsidR="00F939F1" w:rsidRDefault="0039442F">
      <w:r>
        <w:rPr>
          <w:i/>
        </w:rPr>
        <w:t>Účel</w:t>
      </w:r>
      <w:r>
        <w:t xml:space="preserve"> dotace by měl být obecný. Nelze ho nikdy v průběhu plnění žádosti změnit. </w:t>
      </w:r>
    </w:p>
    <w:p w14:paraId="5FA3923A" w14:textId="56878EC8" w:rsidR="00FD7BD7" w:rsidRDefault="0039442F">
      <w:r>
        <w:rPr>
          <w:i/>
        </w:rPr>
        <w:t>Lhůta, v níž má být tohoto účelu</w:t>
      </w:r>
      <w:r w:rsidR="009C09B8">
        <w:rPr>
          <w:i/>
        </w:rPr>
        <w:t xml:space="preserve"> dosaženo</w:t>
      </w:r>
      <w:r>
        <w:rPr>
          <w:i/>
        </w:rPr>
        <w:t xml:space="preserve"> </w:t>
      </w:r>
      <w:r w:rsidR="00F939F1">
        <w:t xml:space="preserve">určuje, do kdy bude </w:t>
      </w:r>
      <w:r w:rsidR="00F939F1" w:rsidRPr="00F939F1">
        <w:rPr>
          <w:b/>
        </w:rPr>
        <w:t>dokončena realizace</w:t>
      </w:r>
      <w:r>
        <w:t>.</w:t>
      </w:r>
      <w:r w:rsidR="00692909">
        <w:t xml:space="preserve"> </w:t>
      </w:r>
      <w:r w:rsidR="00F939F1" w:rsidRPr="00B8014F">
        <w:rPr>
          <w:b/>
        </w:rPr>
        <w:t>Je</w:t>
      </w:r>
      <w:r w:rsidR="00717926" w:rsidRPr="00B8014F">
        <w:rPr>
          <w:b/>
        </w:rPr>
        <w:t xml:space="preserve"> ta</w:t>
      </w:r>
      <w:r w:rsidR="000E43DE" w:rsidRPr="00B8014F">
        <w:rPr>
          <w:b/>
        </w:rPr>
        <w:t>ké posledním dne</w:t>
      </w:r>
      <w:r w:rsidR="00B8014F" w:rsidRPr="00B8014F">
        <w:rPr>
          <w:b/>
        </w:rPr>
        <w:t>m</w:t>
      </w:r>
      <w:r w:rsidR="00B8014F">
        <w:rPr>
          <w:b/>
        </w:rPr>
        <w:t xml:space="preserve">, </w:t>
      </w:r>
      <w:r w:rsidR="000E43DE" w:rsidRPr="00B8014F">
        <w:rPr>
          <w:b/>
        </w:rPr>
        <w:t>kdy má být pod</w:t>
      </w:r>
      <w:r w:rsidR="00B8014F">
        <w:rPr>
          <w:b/>
        </w:rPr>
        <w:t>á</w:t>
      </w:r>
      <w:r w:rsidR="00717926" w:rsidRPr="00B8014F">
        <w:rPr>
          <w:b/>
        </w:rPr>
        <w:t>n</w:t>
      </w:r>
      <w:r w:rsidR="00B8014F">
        <w:rPr>
          <w:b/>
        </w:rPr>
        <w:t>a</w:t>
      </w:r>
      <w:r w:rsidR="00F939F1" w:rsidRPr="00B8014F">
        <w:rPr>
          <w:b/>
        </w:rPr>
        <w:t xml:space="preserve"> Žádost o platbu</w:t>
      </w:r>
      <w:r w:rsidR="00F939F1">
        <w:t xml:space="preserve"> (dle vzoru ve Výzvě).</w:t>
      </w:r>
    </w:p>
    <w:p w14:paraId="6C440227" w14:textId="74A81966" w:rsidR="00717926" w:rsidRDefault="00717926">
      <w:r>
        <w:t>Nejzazší termíny lhůty:</w:t>
      </w:r>
    </w:p>
    <w:p w14:paraId="203EF9DC" w14:textId="0CFD16B6" w:rsidR="00717926" w:rsidRDefault="00717926" w:rsidP="00717926">
      <w:pPr>
        <w:ind w:left="720"/>
      </w:pPr>
      <w:r>
        <w:t>•</w:t>
      </w:r>
      <w:r>
        <w:tab/>
        <w:t>5. 10. 202</w:t>
      </w:r>
      <w:r w:rsidR="000B7159">
        <w:t>4</w:t>
      </w:r>
      <w:r>
        <w:t xml:space="preserve"> u akcí zahrnující opatření Sečení travního porostu a rákosin (s výjimkou luk s výskytem vzácných druhů rostlin kvetoucích v podzimních měsících),</w:t>
      </w:r>
    </w:p>
    <w:p w14:paraId="2B0429B1" w14:textId="12CF49AA" w:rsidR="00717926" w:rsidRDefault="00717926" w:rsidP="00717926">
      <w:pPr>
        <w:ind w:left="720"/>
      </w:pPr>
      <w:r>
        <w:t>•</w:t>
      </w:r>
      <w:r>
        <w:tab/>
        <w:t>5. 11. 202</w:t>
      </w:r>
      <w:r w:rsidR="000B7159">
        <w:t>4</w:t>
      </w:r>
      <w:r>
        <w:t xml:space="preserve"> u ostatních typů opatření,</w:t>
      </w:r>
    </w:p>
    <w:p w14:paraId="6FE35EC7" w14:textId="5D008BE5" w:rsidR="00717926" w:rsidRDefault="00717926" w:rsidP="00717926">
      <w:pPr>
        <w:ind w:left="720"/>
      </w:pPr>
      <w:r>
        <w:t>•</w:t>
      </w:r>
      <w:r>
        <w:tab/>
        <w:t>20. 11. 202</w:t>
      </w:r>
      <w:r w:rsidR="000B7159">
        <w:t>4</w:t>
      </w:r>
      <w:r>
        <w:t xml:space="preserve"> u opatření na výsadbu dřevin</w:t>
      </w:r>
      <w:r w:rsidR="000E43DE">
        <w:t>.</w:t>
      </w:r>
    </w:p>
    <w:p w14:paraId="7F35A973" w14:textId="01F8E065"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18</w:t>
      </w:r>
      <w:r w:rsidR="009F71BB">
        <w:rPr>
          <w:noProof/>
        </w:rPr>
        <w:fldChar w:fldCharType="end"/>
      </w:r>
      <w:r>
        <w:t xml:space="preserve"> </w:t>
      </w:r>
      <w:r w:rsidRPr="00B86ACD">
        <w:t>– Účel</w:t>
      </w:r>
      <w:r w:rsidR="00F939F1">
        <w:t xml:space="preserve"> a lhůta</w:t>
      </w:r>
    </w:p>
    <w:p w14:paraId="1224F936" w14:textId="6BD3CC34" w:rsidR="000B15F2" w:rsidRPr="00A827AE" w:rsidRDefault="000B15F2">
      <w:pPr>
        <w:rPr>
          <w:b/>
        </w:rPr>
      </w:pPr>
      <w:r w:rsidRPr="000B15F2">
        <w:rPr>
          <w:b/>
          <w:noProof/>
          <w:lang w:val="cs-CZ"/>
        </w:rPr>
        <w:drawing>
          <wp:inline distT="0" distB="0" distL="0" distR="0" wp14:anchorId="391CF9C2" wp14:editId="466E79B8">
            <wp:extent cx="6188710" cy="1842135"/>
            <wp:effectExtent l="19050" t="19050" r="21590" b="2476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842135"/>
                    </a:xfrm>
                    <a:prstGeom prst="rect">
                      <a:avLst/>
                    </a:prstGeom>
                    <a:ln w="19050">
                      <a:solidFill>
                        <a:srgbClr val="5699D5"/>
                      </a:solidFill>
                    </a:ln>
                  </pic:spPr>
                </pic:pic>
              </a:graphicData>
            </a:graphic>
          </wp:inline>
        </w:drawing>
      </w:r>
    </w:p>
    <w:p w14:paraId="7F259FB8" w14:textId="77777777" w:rsidR="00FD7BD7" w:rsidRDefault="0039442F">
      <w:pPr>
        <w:numPr>
          <w:ilvl w:val="0"/>
          <w:numId w:val="10"/>
        </w:numPr>
        <w:rPr>
          <w:b/>
        </w:rPr>
      </w:pPr>
      <w:r>
        <w:rPr>
          <w:b/>
        </w:rPr>
        <w:t>Typ žadatele</w:t>
      </w:r>
    </w:p>
    <w:p w14:paraId="616D4E40" w14:textId="77777777" w:rsidR="00FD7BD7" w:rsidRDefault="0039442F">
      <w:r>
        <w:t xml:space="preserve">Poté zvolíte z rozbalovacího seznamu </w:t>
      </w:r>
      <w:r>
        <w:rPr>
          <w:i/>
        </w:rPr>
        <w:t>Typ žadatele</w:t>
      </w:r>
      <w:r>
        <w:t xml:space="preserve">. </w:t>
      </w:r>
      <w:r w:rsidR="00E263D5">
        <w:t>Na základě výběru budou upravena</w:t>
      </w:r>
      <w:r>
        <w:t xml:space="preserve"> pole ve formuláři.</w:t>
      </w:r>
    </w:p>
    <w:p w14:paraId="30B594CD" w14:textId="1E41CDCD"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19</w:t>
      </w:r>
      <w:r w:rsidR="009F71BB">
        <w:rPr>
          <w:noProof/>
        </w:rPr>
        <w:fldChar w:fldCharType="end"/>
      </w:r>
      <w:r>
        <w:t xml:space="preserve"> </w:t>
      </w:r>
      <w:r w:rsidRPr="00323706">
        <w:t xml:space="preserve"> – Typ žadatele</w:t>
      </w:r>
    </w:p>
    <w:p w14:paraId="2F8FD38A" w14:textId="77777777" w:rsidR="00FD7BD7" w:rsidRDefault="0039442F">
      <w:r>
        <w:rPr>
          <w:noProof/>
          <w:lang w:val="cs-CZ"/>
        </w:rPr>
        <w:drawing>
          <wp:inline distT="114300" distB="114300" distL="114300" distR="114300" wp14:anchorId="7BF0DA6F" wp14:editId="61F8D2E0">
            <wp:extent cx="6188400" cy="1308100"/>
            <wp:effectExtent l="19050" t="19050" r="22225" b="25400"/>
            <wp:docPr id="2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6188400" cy="1308100"/>
                    </a:xfrm>
                    <a:prstGeom prst="rect">
                      <a:avLst/>
                    </a:prstGeom>
                    <a:ln w="19050">
                      <a:solidFill>
                        <a:srgbClr val="5699D5"/>
                      </a:solidFill>
                    </a:ln>
                  </pic:spPr>
                </pic:pic>
              </a:graphicData>
            </a:graphic>
          </wp:inline>
        </w:drawing>
      </w:r>
      <w:r>
        <w:t xml:space="preserve"> </w:t>
      </w:r>
    </w:p>
    <w:p w14:paraId="3BB31EA3" w14:textId="77777777" w:rsidR="00FD7BD7" w:rsidRDefault="0039442F">
      <w:pPr>
        <w:numPr>
          <w:ilvl w:val="0"/>
          <w:numId w:val="10"/>
        </w:numPr>
        <w:rPr>
          <w:b/>
        </w:rPr>
      </w:pPr>
      <w:r>
        <w:rPr>
          <w:b/>
        </w:rPr>
        <w:t>Identifikace žadatele</w:t>
      </w:r>
    </w:p>
    <w:p w14:paraId="61AB3452" w14:textId="77777777" w:rsidR="00FD7BD7" w:rsidRDefault="0039442F">
      <w:r>
        <w:t xml:space="preserve">Pole v této části se liší podle vybraného Typu žadatele. Některá dále popisovaná pole se nemusí žadateli zobrazovat. </w:t>
      </w:r>
    </w:p>
    <w:p w14:paraId="00031738" w14:textId="77777777" w:rsidR="00FD7BD7" w:rsidRDefault="0039442F">
      <w:pPr>
        <w:rPr>
          <w:i/>
        </w:rPr>
      </w:pPr>
      <w:r>
        <w:rPr>
          <w:b/>
          <w:color w:val="FF0000"/>
        </w:rPr>
        <w:t>Důležité!</w:t>
      </w:r>
      <w:r>
        <w:t xml:space="preserve"> </w:t>
      </w:r>
      <w:r w:rsidR="00692909" w:rsidRPr="00692909">
        <w:rPr>
          <w:i/>
        </w:rPr>
        <w:t>P</w:t>
      </w:r>
      <w:r w:rsidRPr="00692909">
        <w:rPr>
          <w:i/>
        </w:rPr>
        <w:t>o</w:t>
      </w:r>
      <w:r>
        <w:rPr>
          <w:i/>
        </w:rPr>
        <w:t xml:space="preserve"> vyplnění IČO doporučujeme kliknout na tlačítko „Načti z</w:t>
      </w:r>
      <w:r>
        <w:t> </w:t>
      </w:r>
      <w:r>
        <w:rPr>
          <w:i/>
        </w:rPr>
        <w:t>ARES“. Poté se Vám automaticky vyplní i další políčka a zjednoduší se tak vyplňování následujících položek.</w:t>
      </w:r>
      <w:r>
        <w:rPr>
          <w:noProof/>
          <w:lang w:val="cs-CZ"/>
        </w:rPr>
        <w:drawing>
          <wp:anchor distT="114300" distB="114300" distL="114300" distR="114300" simplePos="0" relativeHeight="251661312" behindDoc="0" locked="0" layoutInCell="1" hidden="0" allowOverlap="1" wp14:anchorId="21BED3A3" wp14:editId="30C9DC26">
            <wp:simplePos x="0" y="0"/>
            <wp:positionH relativeFrom="column">
              <wp:posOffset>4934222</wp:posOffset>
            </wp:positionH>
            <wp:positionV relativeFrom="paragraph">
              <wp:posOffset>9526</wp:posOffset>
            </wp:positionV>
            <wp:extent cx="1254488" cy="457365"/>
            <wp:effectExtent l="0" t="0" r="0" b="0"/>
            <wp:wrapSquare wrapText="bothSides" distT="114300" distB="114300" distL="114300" distR="11430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1254488" cy="457365"/>
                    </a:xfrm>
                    <a:prstGeom prst="rect">
                      <a:avLst/>
                    </a:prstGeom>
                    <a:ln/>
                  </pic:spPr>
                </pic:pic>
              </a:graphicData>
            </a:graphic>
          </wp:anchor>
        </w:drawing>
      </w:r>
    </w:p>
    <w:p w14:paraId="60C8CEDD" w14:textId="18548E02" w:rsidR="00B47240" w:rsidRDefault="00B47240" w:rsidP="00B47240">
      <w:pPr>
        <w:pStyle w:val="Titulek"/>
        <w:keepNext/>
      </w:pPr>
      <w:r>
        <w:lastRenderedPageBreak/>
        <w:t xml:space="preserve">Obrázek </w:t>
      </w:r>
      <w:r w:rsidR="009F71BB">
        <w:fldChar w:fldCharType="begin"/>
      </w:r>
      <w:r w:rsidR="009F71BB">
        <w:instrText xml:space="preserve"> SEQ Obrázek \* ARABIC </w:instrText>
      </w:r>
      <w:r w:rsidR="009F71BB">
        <w:fldChar w:fldCharType="separate"/>
      </w:r>
      <w:r w:rsidR="00D80605">
        <w:rPr>
          <w:noProof/>
        </w:rPr>
        <w:t>20</w:t>
      </w:r>
      <w:r w:rsidR="009F71BB">
        <w:rPr>
          <w:noProof/>
        </w:rPr>
        <w:fldChar w:fldCharType="end"/>
      </w:r>
      <w:r>
        <w:t xml:space="preserve"> </w:t>
      </w:r>
      <w:r w:rsidRPr="0059193F">
        <w:t>– Vyplnění identifikace žadatele - fyzická osoba</w:t>
      </w:r>
    </w:p>
    <w:p w14:paraId="1C40A508" w14:textId="77777777" w:rsidR="00FD7BD7" w:rsidRDefault="0039442F">
      <w:r>
        <w:rPr>
          <w:noProof/>
          <w:lang w:val="cs-CZ"/>
        </w:rPr>
        <w:drawing>
          <wp:inline distT="19050" distB="19050" distL="19050" distR="19050" wp14:anchorId="4B0F5FAB" wp14:editId="27D5F000">
            <wp:extent cx="6020173" cy="2695742"/>
            <wp:effectExtent l="19050" t="19050" r="19050" b="28575"/>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a:srcRect/>
                    <a:stretch>
                      <a:fillRect/>
                    </a:stretch>
                  </pic:blipFill>
                  <pic:spPr>
                    <a:xfrm>
                      <a:off x="0" y="0"/>
                      <a:ext cx="6020173" cy="2695742"/>
                    </a:xfrm>
                    <a:prstGeom prst="rect">
                      <a:avLst/>
                    </a:prstGeom>
                    <a:ln w="19050">
                      <a:solidFill>
                        <a:srgbClr val="5699D5"/>
                      </a:solidFill>
                    </a:ln>
                  </pic:spPr>
                </pic:pic>
              </a:graphicData>
            </a:graphic>
          </wp:inline>
        </w:drawing>
      </w:r>
    </w:p>
    <w:p w14:paraId="7707EE62" w14:textId="77777777" w:rsidR="00FD7BD7" w:rsidRDefault="0039442F">
      <w:pPr>
        <w:numPr>
          <w:ilvl w:val="0"/>
          <w:numId w:val="10"/>
        </w:numPr>
      </w:pPr>
      <w:r>
        <w:t xml:space="preserve"> </w:t>
      </w:r>
      <w:r>
        <w:rPr>
          <w:b/>
        </w:rPr>
        <w:t>Plátcovství DPH</w:t>
      </w:r>
    </w:p>
    <w:p w14:paraId="06511493" w14:textId="77777777" w:rsidR="00FD7BD7" w:rsidRDefault="0039442F">
      <w:pPr>
        <w:numPr>
          <w:ilvl w:val="1"/>
          <w:numId w:val="10"/>
        </w:numPr>
      </w:pPr>
      <w:r>
        <w:t xml:space="preserve">Neplátce DPH vždy zaškrtne </w:t>
      </w:r>
      <w:r w:rsidR="00D8275C">
        <w:t>„</w:t>
      </w:r>
      <w:r>
        <w:rPr>
          <w:i/>
        </w:rPr>
        <w:t>Žadatel nebude uplatňovat odpočet daně na vstupu</w:t>
      </w:r>
      <w:r w:rsidR="00D8275C">
        <w:rPr>
          <w:i/>
        </w:rPr>
        <w:t>“</w:t>
      </w:r>
      <w:r>
        <w:rPr>
          <w:i/>
        </w:rPr>
        <w:t>.</w:t>
      </w:r>
    </w:p>
    <w:p w14:paraId="04141364" w14:textId="77777777" w:rsidR="000B15F2" w:rsidRDefault="0039442F">
      <w:pPr>
        <w:numPr>
          <w:ilvl w:val="1"/>
          <w:numId w:val="10"/>
        </w:numPr>
      </w:pPr>
      <w:r>
        <w:t>Plátce DPH má na výběr.</w:t>
      </w:r>
      <w:r w:rsidR="000B15F2">
        <w:t xml:space="preserve"> </w:t>
      </w:r>
    </w:p>
    <w:p w14:paraId="6F8EFF53" w14:textId="06C2FCCE" w:rsidR="00FD7BD7" w:rsidRDefault="000B15F2" w:rsidP="00A827AE">
      <w:pPr>
        <w:ind w:left="1440"/>
      </w:pPr>
      <w:r>
        <w:t xml:space="preserve">V případě, že žadatel je plátcem DPH a může uplatnit odpočet daně z přidané hodnoty na vstupu podle zvláštního právního předpisu, tj. zákona č. 235/2004 Sb., o dani z přidané hodnoty, měl by jej uplatnit a DPH </w:t>
      </w:r>
      <w:r w:rsidR="00BB22DD">
        <w:t xml:space="preserve">pak pro něj není </w:t>
      </w:r>
      <w:r>
        <w:t>způsobilým výdajem.</w:t>
      </w:r>
    </w:p>
    <w:p w14:paraId="5BE60EA2" w14:textId="77777777" w:rsidR="00FD7BD7" w:rsidRDefault="0039442F">
      <w:pPr>
        <w:numPr>
          <w:ilvl w:val="1"/>
          <w:numId w:val="10"/>
        </w:numPr>
      </w:pPr>
      <w:r>
        <w:t>Po výběru Typu žadatele fyzická osoba se tato otázka nezobrazuje.</w:t>
      </w:r>
    </w:p>
    <w:p w14:paraId="0088DB64" w14:textId="637273B8"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21</w:t>
      </w:r>
      <w:r w:rsidR="009F71BB">
        <w:rPr>
          <w:noProof/>
        </w:rPr>
        <w:fldChar w:fldCharType="end"/>
      </w:r>
      <w:r>
        <w:t xml:space="preserve"> </w:t>
      </w:r>
      <w:r w:rsidRPr="006B2F40">
        <w:t>– Plátcovství DPH</w:t>
      </w:r>
    </w:p>
    <w:p w14:paraId="6E54DF35" w14:textId="77777777" w:rsidR="00FD7BD7" w:rsidRDefault="0039442F">
      <w:r>
        <w:rPr>
          <w:noProof/>
          <w:lang w:val="cs-CZ"/>
        </w:rPr>
        <w:drawing>
          <wp:inline distT="114300" distB="114300" distL="114300" distR="114300" wp14:anchorId="5564F169" wp14:editId="1C8E38F1">
            <wp:extent cx="6188075" cy="981075"/>
            <wp:effectExtent l="19050" t="19050" r="22225" b="28575"/>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40"/>
                    <a:srcRect b="18680"/>
                    <a:stretch/>
                  </pic:blipFill>
                  <pic:spPr bwMode="auto">
                    <a:xfrm>
                      <a:off x="0" y="0"/>
                      <a:ext cx="6188075" cy="981075"/>
                    </a:xfrm>
                    <a:prstGeom prst="rect">
                      <a:avLst/>
                    </a:prstGeom>
                    <a:ln w="19050">
                      <a:solidFill>
                        <a:srgbClr val="5699D5"/>
                      </a:solidFill>
                    </a:ln>
                    <a:extLst>
                      <a:ext uri="{53640926-AAD7-44D8-BBD7-CCE9431645EC}">
                        <a14:shadowObscured xmlns:a14="http://schemas.microsoft.com/office/drawing/2010/main"/>
                      </a:ext>
                    </a:extLst>
                  </pic:spPr>
                </pic:pic>
              </a:graphicData>
            </a:graphic>
          </wp:inline>
        </w:drawing>
      </w:r>
    </w:p>
    <w:p w14:paraId="4903F79A" w14:textId="77777777" w:rsidR="00FD7BD7" w:rsidRDefault="0039442F">
      <w:pPr>
        <w:numPr>
          <w:ilvl w:val="0"/>
          <w:numId w:val="10"/>
        </w:numPr>
        <w:rPr>
          <w:b/>
        </w:rPr>
      </w:pPr>
      <w:r>
        <w:rPr>
          <w:b/>
        </w:rPr>
        <w:t>Bankovní spojení</w:t>
      </w:r>
    </w:p>
    <w:p w14:paraId="383EB8D2" w14:textId="02869DF4" w:rsidR="00FD7BD7" w:rsidRDefault="0039442F">
      <w:pPr>
        <w:numPr>
          <w:ilvl w:val="1"/>
          <w:numId w:val="10"/>
        </w:numPr>
      </w:pPr>
      <w:r>
        <w:t xml:space="preserve">Obce vždy volí </w:t>
      </w:r>
      <w:r w:rsidR="000B15F2">
        <w:t xml:space="preserve">účet vedený </w:t>
      </w:r>
      <w:r>
        <w:t>Českou národní banku (Kód banky 0710)</w:t>
      </w:r>
    </w:p>
    <w:p w14:paraId="59451D04" w14:textId="77777777" w:rsidR="00FD7BD7" w:rsidRDefault="0039442F">
      <w:pPr>
        <w:numPr>
          <w:ilvl w:val="0"/>
          <w:numId w:val="6"/>
        </w:numPr>
        <w:rPr>
          <w:b/>
        </w:rPr>
      </w:pPr>
      <w:r>
        <w:rPr>
          <w:b/>
        </w:rPr>
        <w:t>Adresa sídla žadatele</w:t>
      </w:r>
    </w:p>
    <w:p w14:paraId="4B76FC4B" w14:textId="77777777" w:rsidR="00FD7BD7" w:rsidRDefault="0039442F">
      <w:pPr>
        <w:numPr>
          <w:ilvl w:val="0"/>
          <w:numId w:val="6"/>
        </w:numPr>
        <w:rPr>
          <w:b/>
        </w:rPr>
      </w:pPr>
      <w:r>
        <w:rPr>
          <w:b/>
        </w:rPr>
        <w:t>Korespondenční adresa žadatele</w:t>
      </w:r>
    </w:p>
    <w:p w14:paraId="2EB99AEB" w14:textId="77777777" w:rsidR="00FD7BD7" w:rsidRDefault="0039442F">
      <w:pPr>
        <w:numPr>
          <w:ilvl w:val="1"/>
          <w:numId w:val="6"/>
        </w:numPr>
      </w:pPr>
      <w:r>
        <w:t>Vyplňuje se</w:t>
      </w:r>
      <w:r w:rsidR="00D8275C">
        <w:t>,</w:t>
      </w:r>
      <w:r>
        <w:t xml:space="preserve"> </w:t>
      </w:r>
      <w:r w:rsidR="00D8275C">
        <w:t xml:space="preserve">pouze </w:t>
      </w:r>
      <w:r>
        <w:t>pokud je odlišná od sídla žadatele</w:t>
      </w:r>
    </w:p>
    <w:p w14:paraId="217902C3" w14:textId="77777777" w:rsidR="00FD7BD7" w:rsidRDefault="0039442F">
      <w:pPr>
        <w:numPr>
          <w:ilvl w:val="0"/>
          <w:numId w:val="6"/>
        </w:numPr>
        <w:rPr>
          <w:b/>
        </w:rPr>
      </w:pPr>
      <w:r>
        <w:rPr>
          <w:b/>
        </w:rPr>
        <w:t>Zplnomocněná osoba</w:t>
      </w:r>
    </w:p>
    <w:p w14:paraId="3A6BC111" w14:textId="04633B02" w:rsidR="00FD7BD7" w:rsidRDefault="0039442F">
      <w:pPr>
        <w:numPr>
          <w:ilvl w:val="1"/>
          <w:numId w:val="6"/>
        </w:numPr>
      </w:pPr>
      <w:r>
        <w:t xml:space="preserve">V případě výběru této volby je nutné přiložit do </w:t>
      </w:r>
      <w:r>
        <w:rPr>
          <w:i/>
        </w:rPr>
        <w:t xml:space="preserve">Ostatních příloh </w:t>
      </w:r>
      <w:r>
        <w:t xml:space="preserve">naskenovanou nebo elektronicky podepsanou plnou moc. </w:t>
      </w:r>
      <w:r w:rsidR="000B15F2">
        <w:t xml:space="preserve">Vzor k využití je k dispozici na webu </w:t>
      </w:r>
      <w:hyperlink r:id="rId41" w:history="1">
        <w:r w:rsidR="000B15F2" w:rsidRPr="000B15F2">
          <w:rPr>
            <w:rStyle w:val="Hypertextovodkaz"/>
          </w:rPr>
          <w:t>dotace.nature.cz</w:t>
        </w:r>
      </w:hyperlink>
      <w:r w:rsidR="000B15F2">
        <w:t xml:space="preserve">. </w:t>
      </w:r>
    </w:p>
    <w:p w14:paraId="52DA74ED" w14:textId="77777777" w:rsidR="00FD7BD7" w:rsidRDefault="0039442F">
      <w:pPr>
        <w:numPr>
          <w:ilvl w:val="0"/>
          <w:numId w:val="6"/>
        </w:numPr>
        <w:rPr>
          <w:b/>
        </w:rPr>
      </w:pPr>
      <w:r>
        <w:rPr>
          <w:b/>
        </w:rPr>
        <w:t>Identifikace nemovitosti, která je předmětem žádosti</w:t>
      </w:r>
    </w:p>
    <w:p w14:paraId="21C49A71" w14:textId="77777777" w:rsidR="00FD7BD7" w:rsidRDefault="0039442F">
      <w:pPr>
        <w:numPr>
          <w:ilvl w:val="1"/>
          <w:numId w:val="6"/>
        </w:numPr>
      </w:pPr>
      <w:r>
        <w:t xml:space="preserve">U opatření realizovaných na “zelené louce” zaškrtnout podle obrázku č. 23 </w:t>
      </w:r>
      <w:r>
        <w:rPr>
          <w:i/>
        </w:rPr>
        <w:t>Novostavba, popř. objekt nemající číslo popisné, ani evidenční</w:t>
      </w:r>
      <w:r>
        <w:t>. Následně se vyplní pouze povinné položky.</w:t>
      </w:r>
    </w:p>
    <w:p w14:paraId="0E659B93" w14:textId="77777777" w:rsidR="00FD7BD7" w:rsidRDefault="0039442F">
      <w:pPr>
        <w:numPr>
          <w:ilvl w:val="1"/>
          <w:numId w:val="6"/>
        </w:numPr>
        <w:spacing w:after="240"/>
      </w:pPr>
      <w:r>
        <w:lastRenderedPageBreak/>
        <w:t xml:space="preserve">Podrobné místo realizace akce (katastrální území, parcela) bude identifikováno </w:t>
      </w:r>
      <w:r w:rsidR="00692909">
        <w:t>dále ve formuláři</w:t>
      </w:r>
      <w:r>
        <w:t>.</w:t>
      </w:r>
    </w:p>
    <w:p w14:paraId="418BAA34" w14:textId="6758DDCC"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22</w:t>
      </w:r>
      <w:r w:rsidR="009F71BB">
        <w:rPr>
          <w:noProof/>
        </w:rPr>
        <w:fldChar w:fldCharType="end"/>
      </w:r>
      <w:r>
        <w:t xml:space="preserve"> </w:t>
      </w:r>
      <w:r w:rsidRPr="007741E0">
        <w:t>– Identifikace nemovitosti</w:t>
      </w:r>
    </w:p>
    <w:p w14:paraId="13D1B798" w14:textId="77777777" w:rsidR="00FD7BD7" w:rsidRDefault="00D8275C">
      <w:r w:rsidRPr="00D8275C">
        <w:rPr>
          <w:noProof/>
          <w:lang w:val="cs-CZ"/>
        </w:rPr>
        <w:drawing>
          <wp:inline distT="0" distB="0" distL="0" distR="0" wp14:anchorId="172B2954" wp14:editId="6DDD42B2">
            <wp:extent cx="4244070" cy="1815799"/>
            <wp:effectExtent l="19050" t="19050" r="23495" b="1333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6426" cy="1825364"/>
                    </a:xfrm>
                    <a:prstGeom prst="rect">
                      <a:avLst/>
                    </a:prstGeom>
                    <a:ln w="19050">
                      <a:solidFill>
                        <a:srgbClr val="5699D5"/>
                      </a:solidFill>
                    </a:ln>
                  </pic:spPr>
                </pic:pic>
              </a:graphicData>
            </a:graphic>
          </wp:inline>
        </w:drawing>
      </w:r>
    </w:p>
    <w:p w14:paraId="6F7D0D5F" w14:textId="77777777" w:rsidR="00FD7BD7" w:rsidRPr="006E3C72" w:rsidRDefault="0039442F" w:rsidP="006E3C72">
      <w:pPr>
        <w:pStyle w:val="Nadpis4"/>
      </w:pPr>
      <w:bookmarkStart w:id="48" w:name="_Toc150340075"/>
      <w:r w:rsidRPr="006E3C72">
        <w:t>Záložka „Oblasti podpory“</w:t>
      </w:r>
      <w:bookmarkEnd w:id="48"/>
    </w:p>
    <w:p w14:paraId="2B76D678" w14:textId="77777777" w:rsidR="00FD7BD7" w:rsidRDefault="0039442F">
      <w:r>
        <w:t xml:space="preserve">Po kompletním vyplnění záložky </w:t>
      </w:r>
      <w:r>
        <w:rPr>
          <w:b/>
        </w:rPr>
        <w:t xml:space="preserve">Identifikace žadatele/akce </w:t>
      </w:r>
      <w:r>
        <w:t xml:space="preserve">se pomocí tlačítka nebo prostřednictvím nabídky záložek v pravém horním rohu přesunete do záložky </w:t>
      </w:r>
      <w:r>
        <w:rPr>
          <w:b/>
        </w:rPr>
        <w:t>Oblasti podpory</w:t>
      </w:r>
      <w:r>
        <w:t>.</w:t>
      </w:r>
    </w:p>
    <w:p w14:paraId="090E953C" w14:textId="77777777" w:rsidR="00FD7BD7" w:rsidRDefault="0039442F">
      <w:r>
        <w:t>Na oblasti podpory jsou dále navázány přílohy a oblasti rozpočtu.</w:t>
      </w:r>
    </w:p>
    <w:p w14:paraId="0F7FD7E5" w14:textId="77777777" w:rsidR="00FD7BD7" w:rsidRDefault="0039442F">
      <w:pPr>
        <w:numPr>
          <w:ilvl w:val="0"/>
          <w:numId w:val="4"/>
        </w:numPr>
        <w:rPr>
          <w:b/>
        </w:rPr>
      </w:pPr>
      <w:r>
        <w:rPr>
          <w:b/>
        </w:rPr>
        <w:t>Oblastí podpory</w:t>
      </w:r>
    </w:p>
    <w:p w14:paraId="368A2F67" w14:textId="77777777" w:rsidR="00FD7BD7" w:rsidRDefault="00E3258F">
      <w:pPr>
        <w:numPr>
          <w:ilvl w:val="1"/>
          <w:numId w:val="4"/>
        </w:numPr>
      </w:pPr>
      <w:r>
        <w:t>L</w:t>
      </w:r>
      <w:r w:rsidR="0039442F">
        <w:t>ze vybrat více než jednu oblast</w:t>
      </w:r>
      <w:r>
        <w:t>,</w:t>
      </w:r>
      <w:r w:rsidR="0039442F">
        <w:t xml:space="preserve"> následná finanční bilance bude </w:t>
      </w:r>
      <w:r>
        <w:t>rozdělena na jednotlivé oblasti.</w:t>
      </w:r>
    </w:p>
    <w:p w14:paraId="6E4959A2" w14:textId="77777777" w:rsidR="00FD7BD7" w:rsidRDefault="0039442F">
      <w:pPr>
        <w:numPr>
          <w:ilvl w:val="0"/>
          <w:numId w:val="4"/>
        </w:numPr>
        <w:rPr>
          <w:b/>
        </w:rPr>
      </w:pPr>
      <w:r>
        <w:rPr>
          <w:b/>
        </w:rPr>
        <w:t>Parametry a indikátory žádosti</w:t>
      </w:r>
    </w:p>
    <w:p w14:paraId="0F00862E" w14:textId="77777777" w:rsidR="00FD7BD7" w:rsidRDefault="00E3258F">
      <w:pPr>
        <w:numPr>
          <w:ilvl w:val="1"/>
          <w:numId w:val="4"/>
        </w:numPr>
      </w:pPr>
      <w:r>
        <w:t>U</w:t>
      </w:r>
      <w:r w:rsidR="0039442F">
        <w:t xml:space="preserve"> PPK B se tento oddíl nevyplňuje</w:t>
      </w:r>
      <w:r>
        <w:t>.</w:t>
      </w:r>
    </w:p>
    <w:p w14:paraId="6D3A1B2A" w14:textId="4EFA8A8A"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23</w:t>
      </w:r>
      <w:r w:rsidR="009F71BB">
        <w:rPr>
          <w:noProof/>
        </w:rPr>
        <w:fldChar w:fldCharType="end"/>
      </w:r>
      <w:r>
        <w:t xml:space="preserve"> </w:t>
      </w:r>
      <w:r w:rsidRPr="00014508">
        <w:t>- Oblasti podpory</w:t>
      </w:r>
    </w:p>
    <w:p w14:paraId="7CA981A9" w14:textId="65A1CE19" w:rsidR="00FD7BD7" w:rsidRDefault="00BB22DD">
      <w:r w:rsidRPr="00BB22DD">
        <w:rPr>
          <w:noProof/>
          <w:lang w:val="cs-CZ"/>
        </w:rPr>
        <w:drawing>
          <wp:inline distT="0" distB="0" distL="0" distR="0" wp14:anchorId="691CC8C5" wp14:editId="18441A7E">
            <wp:extent cx="5295900" cy="3672788"/>
            <wp:effectExtent l="19050" t="19050" r="19050" b="2349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05228" cy="3679257"/>
                    </a:xfrm>
                    <a:prstGeom prst="rect">
                      <a:avLst/>
                    </a:prstGeom>
                    <a:ln w="19050">
                      <a:solidFill>
                        <a:srgbClr val="5699D5"/>
                      </a:solidFill>
                    </a:ln>
                  </pic:spPr>
                </pic:pic>
              </a:graphicData>
            </a:graphic>
          </wp:inline>
        </w:drawing>
      </w:r>
    </w:p>
    <w:p w14:paraId="0DE0268F" w14:textId="77777777" w:rsidR="00FD7BD7" w:rsidRPr="006E3C72" w:rsidRDefault="0039442F" w:rsidP="006E3C72">
      <w:pPr>
        <w:pStyle w:val="Nadpis4"/>
      </w:pPr>
      <w:bookmarkStart w:id="49" w:name="_Toc150340076"/>
      <w:r w:rsidRPr="006E3C72">
        <w:lastRenderedPageBreak/>
        <w:t>Záložka „Přílohy“</w:t>
      </w:r>
      <w:bookmarkEnd w:id="49"/>
    </w:p>
    <w:p w14:paraId="6B3400A8" w14:textId="77777777" w:rsidR="00FD7BD7" w:rsidRDefault="0039442F">
      <w:pPr>
        <w:spacing w:after="240"/>
      </w:pPr>
      <w:r>
        <w:t xml:space="preserve">Po kompletním vyplnění záložky </w:t>
      </w:r>
      <w:r>
        <w:rPr>
          <w:b/>
        </w:rPr>
        <w:t>Oblast podpory</w:t>
      </w:r>
      <w:r>
        <w:t xml:space="preserve"> se pomocí tlačítka nebo prostřednictvím nabídky záložek v pravém horním rohu přesunete do záložky </w:t>
      </w:r>
      <w:r>
        <w:rPr>
          <w:b/>
        </w:rPr>
        <w:t>Přílohy</w:t>
      </w:r>
      <w:r>
        <w:t xml:space="preserve">. </w:t>
      </w:r>
    </w:p>
    <w:p w14:paraId="450A1C86" w14:textId="28F72586" w:rsidR="00FD7BD7" w:rsidRDefault="0039442F">
      <w:pPr>
        <w:spacing w:after="240"/>
      </w:pPr>
      <w:r>
        <w:t>Každý program má jiné povinné a volitelné přílohy s nastavenými podporovanými typy formátů dokumentů</w:t>
      </w:r>
      <w:r w:rsidR="00BB22DD">
        <w:t>. Podporované formáty lze zobrazit kliknutím na danou přílohu</w:t>
      </w:r>
      <w:r>
        <w:t xml:space="preserve">. Celková kapacita všech příloh je </w:t>
      </w:r>
      <w:r>
        <w:rPr>
          <w:b/>
        </w:rPr>
        <w:t>10 MB</w:t>
      </w:r>
      <w:r>
        <w:t>.</w:t>
      </w:r>
    </w:p>
    <w:p w14:paraId="2FF5254F" w14:textId="6CD73529" w:rsidR="00FD7BD7" w:rsidRDefault="0039442F">
      <w:pPr>
        <w:spacing w:after="240"/>
      </w:pPr>
      <w:r>
        <w:t xml:space="preserve">Nápověda k jednotlivým přílohám je samostatně </w:t>
      </w:r>
      <w:hyperlink w:anchor="_6im4cz59i2jf">
        <w:r>
          <w:rPr>
            <w:color w:val="1155CC"/>
            <w:u w:val="single"/>
          </w:rPr>
          <w:t>na konci tohoto dokumentu</w:t>
        </w:r>
      </w:hyperlink>
      <w:r>
        <w:t>.</w:t>
      </w:r>
    </w:p>
    <w:p w14:paraId="3B21BEE2" w14:textId="33F44AF5"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24</w:t>
      </w:r>
      <w:r w:rsidR="009F71BB">
        <w:rPr>
          <w:noProof/>
        </w:rPr>
        <w:fldChar w:fldCharType="end"/>
      </w:r>
      <w:r>
        <w:t xml:space="preserve"> </w:t>
      </w:r>
      <w:r w:rsidRPr="00464E7E">
        <w:t>– přidání příloh</w:t>
      </w:r>
    </w:p>
    <w:p w14:paraId="5BB1208E" w14:textId="77777777" w:rsidR="00FD7BD7" w:rsidRDefault="00F70241">
      <w:r>
        <w:rPr>
          <w:noProof/>
          <w:lang w:val="cs-CZ"/>
        </w:rPr>
        <w:drawing>
          <wp:inline distT="0" distB="0" distL="0" distR="0" wp14:anchorId="4EF8DBC2" wp14:editId="3C138A01">
            <wp:extent cx="6188044" cy="1904689"/>
            <wp:effectExtent l="19050" t="19050" r="22860" b="1968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259" t="26940" r="53260" b="26569"/>
                    <a:stretch/>
                  </pic:blipFill>
                  <pic:spPr bwMode="auto">
                    <a:xfrm>
                      <a:off x="0" y="0"/>
                      <a:ext cx="6276684" cy="1931973"/>
                    </a:xfrm>
                    <a:prstGeom prst="rect">
                      <a:avLst/>
                    </a:prstGeom>
                    <a:ln w="19050">
                      <a:solidFill>
                        <a:srgbClr val="5699D5"/>
                      </a:solidFill>
                    </a:ln>
                    <a:extLst>
                      <a:ext uri="{53640926-AAD7-44D8-BBD7-CCE9431645EC}">
                        <a14:shadowObscured xmlns:a14="http://schemas.microsoft.com/office/drawing/2010/main"/>
                      </a:ext>
                    </a:extLst>
                  </pic:spPr>
                </pic:pic>
              </a:graphicData>
            </a:graphic>
          </wp:inline>
        </w:drawing>
      </w:r>
    </w:p>
    <w:p w14:paraId="353AC566" w14:textId="188D3BDE" w:rsidR="00FD7BD7" w:rsidRDefault="0039442F" w:rsidP="00B872BD">
      <w:r>
        <w:t xml:space="preserve">Ostatní přílohy je možno využít v případě, že žadatel uzná za vhodné přiložit k žádosti ještě i jiné přílohy. Jinak </w:t>
      </w:r>
      <w:r w:rsidRPr="00A827AE">
        <w:t>není třeba</w:t>
      </w:r>
      <w:r>
        <w:t xml:space="preserve"> ostatní přílohy</w:t>
      </w:r>
      <w:r w:rsidR="00E619BE">
        <w:t xml:space="preserve"> </w:t>
      </w:r>
      <w:r>
        <w:t xml:space="preserve">přikládat. </w:t>
      </w:r>
      <w:r w:rsidR="00B872BD">
        <w:t xml:space="preserve">V případě, že </w:t>
      </w:r>
      <w:r w:rsidR="008C26D3">
        <w:t xml:space="preserve">však </w:t>
      </w:r>
      <w:r w:rsidR="00B872BD" w:rsidRPr="00A827AE">
        <w:rPr>
          <w:b/>
        </w:rPr>
        <w:t>žadatel doplňuje některou z příloh na žádost administrátora žádosti, doplní ji do ostatních příloh</w:t>
      </w:r>
      <w:r w:rsidR="00B872BD">
        <w:t xml:space="preserve">. </w:t>
      </w:r>
      <w:r>
        <w:t>Před vložením samotné přílohy je třeba vždy do pole doplnit název nahrávané přílohy.</w:t>
      </w:r>
    </w:p>
    <w:p w14:paraId="20F1C347" w14:textId="68A48FAE" w:rsidR="00B47240" w:rsidRDefault="00B47240" w:rsidP="00B4724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25</w:t>
      </w:r>
      <w:r w:rsidR="009F71BB">
        <w:rPr>
          <w:noProof/>
        </w:rPr>
        <w:fldChar w:fldCharType="end"/>
      </w:r>
      <w:r>
        <w:t xml:space="preserve"> </w:t>
      </w:r>
      <w:r w:rsidRPr="00376453">
        <w:t xml:space="preserve"> – přidání ostatních příloh</w:t>
      </w:r>
    </w:p>
    <w:p w14:paraId="47AAD0A9" w14:textId="77777777" w:rsidR="00F70241" w:rsidRDefault="00F70241">
      <w:pPr>
        <w:spacing w:before="200"/>
      </w:pPr>
      <w:r>
        <w:rPr>
          <w:noProof/>
          <w:lang w:val="cs-CZ"/>
        </w:rPr>
        <w:drawing>
          <wp:inline distT="0" distB="0" distL="0" distR="0" wp14:anchorId="54A20AC0" wp14:editId="67833F0A">
            <wp:extent cx="6173522" cy="1256319"/>
            <wp:effectExtent l="19050" t="19050" r="17780" b="2032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894" t="49499" r="55049" b="22241"/>
                    <a:stretch/>
                  </pic:blipFill>
                  <pic:spPr bwMode="auto">
                    <a:xfrm>
                      <a:off x="0" y="0"/>
                      <a:ext cx="6249146" cy="1271709"/>
                    </a:xfrm>
                    <a:prstGeom prst="rect">
                      <a:avLst/>
                    </a:prstGeom>
                    <a:ln w="19050">
                      <a:solidFill>
                        <a:srgbClr val="5699D5"/>
                      </a:solidFill>
                    </a:ln>
                    <a:extLst>
                      <a:ext uri="{53640926-AAD7-44D8-BBD7-CCE9431645EC}">
                        <a14:shadowObscured xmlns:a14="http://schemas.microsoft.com/office/drawing/2010/main"/>
                      </a:ext>
                    </a:extLst>
                  </pic:spPr>
                </pic:pic>
              </a:graphicData>
            </a:graphic>
          </wp:inline>
        </w:drawing>
      </w:r>
    </w:p>
    <w:p w14:paraId="348BAA3E" w14:textId="77777777" w:rsidR="00FD7BD7" w:rsidRPr="006E3C72" w:rsidRDefault="0039442F" w:rsidP="006E3C72">
      <w:pPr>
        <w:pStyle w:val="Nadpis4"/>
      </w:pPr>
      <w:bookmarkStart w:id="50" w:name="_Toc150340077"/>
      <w:r w:rsidRPr="006E3C72">
        <w:t>Záložka „Přehled výdajů“</w:t>
      </w:r>
      <w:bookmarkEnd w:id="50"/>
    </w:p>
    <w:p w14:paraId="6D0EECF4" w14:textId="77777777" w:rsidR="00FD7BD7" w:rsidRDefault="0039442F">
      <w:pPr>
        <w:spacing w:after="240"/>
      </w:pPr>
      <w:r>
        <w:t xml:space="preserve">Po kompletním vyplnění záložky </w:t>
      </w:r>
      <w:r>
        <w:rPr>
          <w:b/>
        </w:rPr>
        <w:t>Přílohy</w:t>
      </w:r>
      <w:r>
        <w:t xml:space="preserve"> se prostřednictvím nabídky záložek v pravém horním rohu přesunete do záložky </w:t>
      </w:r>
      <w:r>
        <w:rPr>
          <w:b/>
        </w:rPr>
        <w:t>Přehled výdajů</w:t>
      </w:r>
      <w:r>
        <w:t>.</w:t>
      </w:r>
    </w:p>
    <w:p w14:paraId="70A54413" w14:textId="19BB1359" w:rsidR="00FD7BD7" w:rsidRDefault="0039442F">
      <w:pPr>
        <w:spacing w:after="240"/>
      </w:pPr>
      <w:r>
        <w:t>Dle vyplněné oblasti podpory se v této záložce vyplňují Celkové výd</w:t>
      </w:r>
      <w:r w:rsidR="00F939F1">
        <w:t>aje, Celkové způsobilé výdaje a </w:t>
      </w:r>
      <w:r>
        <w:t>Požadovaná výše dotace. Všechny položky jsou povinné!</w:t>
      </w:r>
    </w:p>
    <w:p w14:paraId="63530F66" w14:textId="40B67AF8" w:rsidR="00B47240" w:rsidRDefault="00B47240" w:rsidP="00B47240">
      <w:pPr>
        <w:pStyle w:val="Titulek"/>
        <w:keepNext/>
      </w:pPr>
      <w:r>
        <w:lastRenderedPageBreak/>
        <w:t xml:space="preserve">Obrázek </w:t>
      </w:r>
      <w:r w:rsidR="009F71BB">
        <w:fldChar w:fldCharType="begin"/>
      </w:r>
      <w:r w:rsidR="009F71BB">
        <w:instrText xml:space="preserve"> SEQ Obrázek \* ARABIC </w:instrText>
      </w:r>
      <w:r w:rsidR="009F71BB">
        <w:fldChar w:fldCharType="separate"/>
      </w:r>
      <w:r w:rsidR="00D80605">
        <w:rPr>
          <w:noProof/>
        </w:rPr>
        <w:t>26</w:t>
      </w:r>
      <w:r w:rsidR="009F71BB">
        <w:rPr>
          <w:noProof/>
        </w:rPr>
        <w:fldChar w:fldCharType="end"/>
      </w:r>
      <w:r>
        <w:t xml:space="preserve"> </w:t>
      </w:r>
      <w:r w:rsidRPr="00C44E85">
        <w:t xml:space="preserve"> – přehled výdajů v členění dle oblastí podpory</w:t>
      </w:r>
    </w:p>
    <w:p w14:paraId="4D8F8F51" w14:textId="77777777" w:rsidR="00FD7BD7" w:rsidRDefault="0039442F">
      <w:r>
        <w:rPr>
          <w:noProof/>
          <w:lang w:val="cs-CZ"/>
        </w:rPr>
        <w:drawing>
          <wp:inline distT="114300" distB="114300" distL="114300" distR="114300" wp14:anchorId="311653ED" wp14:editId="409E7726">
            <wp:extent cx="6188400" cy="3111500"/>
            <wp:effectExtent l="19050" t="19050" r="22225" b="1270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6188400" cy="3111500"/>
                    </a:xfrm>
                    <a:prstGeom prst="rect">
                      <a:avLst/>
                    </a:prstGeom>
                    <a:ln w="19050">
                      <a:solidFill>
                        <a:srgbClr val="5699D5"/>
                      </a:solidFill>
                    </a:ln>
                  </pic:spPr>
                </pic:pic>
              </a:graphicData>
            </a:graphic>
          </wp:inline>
        </w:drawing>
      </w:r>
    </w:p>
    <w:p w14:paraId="1779E3AE" w14:textId="773B8859" w:rsidR="00FD7BD7" w:rsidRDefault="0039442F">
      <w:pPr>
        <w:spacing w:after="240"/>
        <w:rPr>
          <w:i/>
        </w:rPr>
      </w:pPr>
      <w:r>
        <w:rPr>
          <w:b/>
          <w:color w:val="FF0000"/>
        </w:rPr>
        <w:t>Důležité!</w:t>
      </w:r>
      <w:r>
        <w:rPr>
          <w:rFonts w:ascii="Times New Roman" w:eastAsia="Times New Roman" w:hAnsi="Times New Roman" w:cs="Times New Roman"/>
          <w:color w:val="FF0000"/>
          <w:sz w:val="14"/>
          <w:szCs w:val="14"/>
        </w:rPr>
        <w:t xml:space="preserve"> </w:t>
      </w:r>
      <w:r>
        <w:rPr>
          <w:i/>
        </w:rPr>
        <w:t>Do sloupců Celkové výdaje se vyplňují výdaje včetně vlastních prostředků. V případě využití programu PPK B na kofinancování větších projektů, žadatel vyplňuje pouze náklady na činnosti, které chce z tohoto programu financovat.</w:t>
      </w:r>
    </w:p>
    <w:p w14:paraId="3A20481A" w14:textId="40656243" w:rsidR="00FD7BD7" w:rsidRDefault="0039442F">
      <w:pPr>
        <w:spacing w:after="240"/>
        <w:rPr>
          <w:i/>
        </w:rPr>
      </w:pPr>
      <w:r>
        <w:rPr>
          <w:b/>
          <w:color w:val="FF0000"/>
        </w:rPr>
        <w:t xml:space="preserve">Důležité! </w:t>
      </w:r>
      <w:r>
        <w:rPr>
          <w:i/>
        </w:rPr>
        <w:t xml:space="preserve">Celkové způsobilé výdaje </w:t>
      </w:r>
      <w:r w:rsidR="00654AC9">
        <w:rPr>
          <w:i/>
        </w:rPr>
        <w:t>js</w:t>
      </w:r>
      <w:r w:rsidR="007D491C">
        <w:rPr>
          <w:i/>
        </w:rPr>
        <w:t xml:space="preserve">ou výdaje na realizaci opatření. </w:t>
      </w:r>
      <w:r w:rsidR="007D491C" w:rsidRPr="007D491C">
        <w:rPr>
          <w:b/>
          <w:i/>
        </w:rPr>
        <w:t>Celkové způsobilé výdaje</w:t>
      </w:r>
      <w:r w:rsidR="007D491C">
        <w:rPr>
          <w:i/>
        </w:rPr>
        <w:t xml:space="preserve"> jsou výdaje na opatření do maximální výše Nákladů obvyklých opatření MŽP a jsou vypočteny prostřednictvím aplikace rozpocet.nature.cz (popis a návod:</w:t>
      </w:r>
      <w:r>
        <w:rPr>
          <w:i/>
        </w:rPr>
        <w:t xml:space="preserve"> </w:t>
      </w:r>
      <w:hyperlink w:anchor="_Rozpočet_dle_pokynů" w:history="1">
        <w:r w:rsidR="00E7022C" w:rsidRPr="00E7022C">
          <w:rPr>
            <w:rStyle w:val="Hypertextovodkaz"/>
            <w:i/>
          </w:rPr>
          <w:t>Rozpočet dle pokynů ve Výzvě</w:t>
        </w:r>
      </w:hyperlink>
      <w:r>
        <w:rPr>
          <w:i/>
        </w:rPr>
        <w:t xml:space="preserve">). </w:t>
      </w:r>
      <w:r w:rsidR="007D491C">
        <w:rPr>
          <w:i/>
        </w:rPr>
        <w:t>Požadovaná výše dotace je maximálně 250 tis. Kč.</w:t>
      </w:r>
    </w:p>
    <w:p w14:paraId="1D3B6ADE" w14:textId="7AC94F6F" w:rsidR="00FD7BD7" w:rsidRDefault="0039442F">
      <w:r>
        <w:rPr>
          <w:b/>
          <w:color w:val="FF0000"/>
        </w:rPr>
        <w:t>Důležité!</w:t>
      </w:r>
      <w:r>
        <w:rPr>
          <w:rFonts w:ascii="Times New Roman" w:eastAsia="Times New Roman" w:hAnsi="Times New Roman" w:cs="Times New Roman"/>
          <w:color w:val="FF0000"/>
          <w:sz w:val="14"/>
          <w:szCs w:val="14"/>
        </w:rPr>
        <w:t xml:space="preserve"> </w:t>
      </w:r>
      <w:r>
        <w:rPr>
          <w:i/>
        </w:rPr>
        <w:t>Tlačítko</w:t>
      </w:r>
      <w:r w:rsidR="009C09B8">
        <w:rPr>
          <w:i/>
        </w:rPr>
        <w:t xml:space="preserve"> Přepočítat výši dotace</w:t>
      </w:r>
      <w:r>
        <w:rPr>
          <w:i/>
        </w:rPr>
        <w:t xml:space="preserve"> stiskněte pouze, pokud chcete provést automatický výpočet. Po stisknutí se provede </w:t>
      </w:r>
      <w:r>
        <w:rPr>
          <w:b/>
          <w:i/>
        </w:rPr>
        <w:t>automatický přepočet</w:t>
      </w:r>
      <w:r>
        <w:rPr>
          <w:i/>
        </w:rPr>
        <w:t xml:space="preserve"> výše požadované dotace.</w:t>
      </w:r>
      <w:r w:rsidR="00E9309C">
        <w:rPr>
          <w:i/>
        </w:rPr>
        <w:t xml:space="preserve"> U PPK</w:t>
      </w:r>
      <w:r w:rsidR="00392B33">
        <w:rPr>
          <w:i/>
        </w:rPr>
        <w:t xml:space="preserve"> B</w:t>
      </w:r>
      <w:r w:rsidR="00E9309C">
        <w:rPr>
          <w:i/>
        </w:rPr>
        <w:t xml:space="preserve"> vždy počítá s</w:t>
      </w:r>
      <w:r w:rsidR="003152CB">
        <w:rPr>
          <w:i/>
        </w:rPr>
        <w:t>e 100% dotací až do výše max. možné dotace.</w:t>
      </w:r>
    </w:p>
    <w:p w14:paraId="0B7F7C3A" w14:textId="77777777" w:rsidR="00FD7BD7" w:rsidRPr="006E3C72" w:rsidRDefault="0039442F" w:rsidP="006E3C72">
      <w:pPr>
        <w:pStyle w:val="Nadpis4"/>
      </w:pPr>
      <w:bookmarkStart w:id="51" w:name="_Toc150340078"/>
      <w:r w:rsidRPr="006E3C72">
        <w:t>Záložka „Informace o projektu“</w:t>
      </w:r>
      <w:bookmarkEnd w:id="51"/>
      <w:r w:rsidR="00DA5C75" w:rsidRPr="006E3C72">
        <w:t xml:space="preserve"> </w:t>
      </w:r>
    </w:p>
    <w:p w14:paraId="47A8A4F0" w14:textId="5B04BF55" w:rsidR="00FD7BD7" w:rsidRDefault="0039442F">
      <w:pPr>
        <w:spacing w:after="240"/>
      </w:pPr>
      <w:r>
        <w:t xml:space="preserve">Po kompletním vyplnění záložky </w:t>
      </w:r>
      <w:r>
        <w:rPr>
          <w:b/>
        </w:rPr>
        <w:t>Přehled výdajů</w:t>
      </w:r>
      <w:r>
        <w:t xml:space="preserve"> prostřednictvím nabídky záložek v pravém horním rohu přesunete do záložky </w:t>
      </w:r>
      <w:r>
        <w:rPr>
          <w:b/>
        </w:rPr>
        <w:t>Informace o projektu</w:t>
      </w:r>
      <w:r>
        <w:t>.</w:t>
      </w:r>
    </w:p>
    <w:p w14:paraId="0977CAA5" w14:textId="7131FCC5" w:rsidR="0045369B" w:rsidRDefault="0045369B" w:rsidP="0045369B">
      <w:pPr>
        <w:spacing w:after="240"/>
      </w:pPr>
      <w:r>
        <w:t xml:space="preserve">V této záložce se zobrazují otázky podle Výzvy, které zpřesňují informace o Žádosti. Otázky s vykřičníkem jsou povinné. </w:t>
      </w:r>
    </w:p>
    <w:p w14:paraId="6518D998" w14:textId="77777777" w:rsidR="0045369B" w:rsidRPr="00D94A67" w:rsidRDefault="0045369B" w:rsidP="0045369B">
      <w:pPr>
        <w:numPr>
          <w:ilvl w:val="0"/>
          <w:numId w:val="7"/>
        </w:numPr>
        <w:spacing w:after="240"/>
        <w:rPr>
          <w:b/>
        </w:rPr>
      </w:pPr>
      <w:r w:rsidRPr="00D94A67">
        <w:rPr>
          <w:b/>
        </w:rPr>
        <w:t xml:space="preserve">Opatření realizováno </w:t>
      </w:r>
    </w:p>
    <w:p w14:paraId="05609049" w14:textId="77777777" w:rsidR="0045369B" w:rsidRDefault="0045369B" w:rsidP="0045369B">
      <w:pPr>
        <w:spacing w:after="240"/>
      </w:pPr>
      <w:r>
        <w:t>Výběr způsobu realizace opatření. Pokud část činností bude provádět zhotovitel a</w:t>
      </w:r>
      <w:r>
        <w:rPr>
          <w:i/>
        </w:rPr>
        <w:t> </w:t>
      </w:r>
      <w:r>
        <w:t xml:space="preserve">část bude dělat sám žadatel, vybere žadatel </w:t>
      </w:r>
      <w:r>
        <w:rPr>
          <w:i/>
        </w:rPr>
        <w:t>Kombinovaně</w:t>
      </w:r>
      <w:r>
        <w:t>.</w:t>
      </w:r>
    </w:p>
    <w:p w14:paraId="648C01DB" w14:textId="1A2826F4" w:rsidR="0045369B" w:rsidRPr="007D491C" w:rsidRDefault="0045369B" w:rsidP="0045369B">
      <w:pPr>
        <w:rPr>
          <w:i/>
        </w:rPr>
      </w:pPr>
      <w:r>
        <w:rPr>
          <w:b/>
          <w:color w:val="FF0000"/>
        </w:rPr>
        <w:t>Důležité!</w:t>
      </w:r>
      <w:r>
        <w:rPr>
          <w:rFonts w:ascii="Times New Roman" w:eastAsia="Times New Roman" w:hAnsi="Times New Roman" w:cs="Times New Roman"/>
          <w:color w:val="FF0000"/>
          <w:sz w:val="14"/>
          <w:szCs w:val="14"/>
        </w:rPr>
        <w:t xml:space="preserve"> </w:t>
      </w:r>
      <w:r>
        <w:rPr>
          <w:i/>
        </w:rPr>
        <w:t xml:space="preserve">Po výběru </w:t>
      </w:r>
      <w:r w:rsidRPr="00D94A67">
        <w:rPr>
          <w:b/>
          <w:i/>
        </w:rPr>
        <w:t xml:space="preserve">svépomocí nelze k ceně dle NOO přičíst </w:t>
      </w:r>
      <w:r>
        <w:rPr>
          <w:b/>
          <w:i/>
        </w:rPr>
        <w:t xml:space="preserve">a proplatit </w:t>
      </w:r>
      <w:r w:rsidRPr="00D94A67">
        <w:rPr>
          <w:b/>
          <w:i/>
        </w:rPr>
        <w:t>DPH</w:t>
      </w:r>
      <w:r>
        <w:rPr>
          <w:i/>
        </w:rPr>
        <w:t>. Při vyplňování rozpočtu</w:t>
      </w:r>
      <w:r w:rsidR="00E619BE">
        <w:rPr>
          <w:i/>
        </w:rPr>
        <w:t xml:space="preserve"> (na portálu rozpocet.nature.cz)</w:t>
      </w:r>
      <w:r>
        <w:rPr>
          <w:i/>
        </w:rPr>
        <w:t xml:space="preserve"> je tedy na začátku nutné při otázce „Požaduji proplatit DPH“ zvolit NE. </w:t>
      </w:r>
      <w:r>
        <w:rPr>
          <w:b/>
          <w:i/>
        </w:rPr>
        <w:t>Při způsobu realizace</w:t>
      </w:r>
      <w:r w:rsidRPr="00D94A67">
        <w:rPr>
          <w:b/>
          <w:i/>
        </w:rPr>
        <w:t xml:space="preserve"> Kombinovaně či Dodavatelsky</w:t>
      </w:r>
      <w:r>
        <w:rPr>
          <w:b/>
          <w:i/>
        </w:rPr>
        <w:t xml:space="preserve"> je možné DPH proplatit</w:t>
      </w:r>
      <w:r w:rsidRPr="00D94A67">
        <w:rPr>
          <w:b/>
          <w:i/>
        </w:rPr>
        <w:t>, pak je při Žádosti o platbu nutné doložit účetní doklady ze kterých je patrné zaplacení DPH</w:t>
      </w:r>
      <w:r>
        <w:rPr>
          <w:b/>
          <w:i/>
        </w:rPr>
        <w:t xml:space="preserve"> zhotoviteli</w:t>
      </w:r>
      <w:r>
        <w:rPr>
          <w:i/>
        </w:rPr>
        <w:t>.</w:t>
      </w:r>
    </w:p>
    <w:p w14:paraId="25BB0F26" w14:textId="77777777" w:rsidR="0045369B" w:rsidRDefault="0045369B" w:rsidP="0045369B">
      <w:pPr>
        <w:spacing w:after="240"/>
      </w:pPr>
    </w:p>
    <w:p w14:paraId="340FDD4D" w14:textId="206DD29A" w:rsidR="001A23D3" w:rsidRPr="002F53B2" w:rsidRDefault="0045369B" w:rsidP="002F53B2">
      <w:pPr>
        <w:numPr>
          <w:ilvl w:val="0"/>
          <w:numId w:val="7"/>
        </w:numPr>
        <w:spacing w:after="240"/>
        <w:rPr>
          <w:b/>
        </w:rPr>
      </w:pPr>
      <w:r>
        <w:rPr>
          <w:b/>
        </w:rPr>
        <w:t>Lokalizace opatření</w:t>
      </w:r>
    </w:p>
    <w:p w14:paraId="2BCC63E7" w14:textId="3DD2BF8A" w:rsidR="00FD7BD7" w:rsidRPr="001A23D3" w:rsidRDefault="001A23D3" w:rsidP="00A827AE">
      <w:pPr>
        <w:spacing w:after="240"/>
      </w:pPr>
      <w:r w:rsidRPr="001A23D3">
        <w:rPr>
          <w:noProof/>
          <w:lang w:val="cs-CZ"/>
        </w:rPr>
        <w:drawing>
          <wp:inline distT="0" distB="0" distL="0" distR="0" wp14:anchorId="60D4B2A7" wp14:editId="30576126">
            <wp:extent cx="6188710" cy="3297555"/>
            <wp:effectExtent l="19050" t="19050" r="21590" b="1714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88710" cy="3297555"/>
                    </a:xfrm>
                    <a:prstGeom prst="rect">
                      <a:avLst/>
                    </a:prstGeom>
                    <a:ln w="19050">
                      <a:solidFill>
                        <a:srgbClr val="5699D5"/>
                      </a:solidFill>
                    </a:ln>
                  </pic:spPr>
                </pic:pic>
              </a:graphicData>
            </a:graphic>
          </wp:inline>
        </w:drawing>
      </w:r>
    </w:p>
    <w:p w14:paraId="2C28FCCB" w14:textId="47664CA9" w:rsidR="0045369B" w:rsidRPr="00A827AE" w:rsidRDefault="0045369B" w:rsidP="00A827AE">
      <w:pPr>
        <w:pStyle w:val="Default"/>
        <w:spacing w:line="276" w:lineRule="auto"/>
        <w:jc w:val="both"/>
        <w:rPr>
          <w:rFonts w:ascii="Franklin Gothic Book" w:hAnsi="Franklin Gothic Book" w:cstheme="minorBidi"/>
          <w:color w:val="auto"/>
          <w:sz w:val="22"/>
          <w:szCs w:val="21"/>
          <w:lang w:val="cs"/>
        </w:rPr>
      </w:pPr>
      <w:r w:rsidRPr="00A827AE">
        <w:rPr>
          <w:rFonts w:ascii="Franklin Gothic Book" w:hAnsi="Franklin Gothic Book" w:cstheme="minorBidi"/>
          <w:color w:val="auto"/>
          <w:sz w:val="22"/>
          <w:szCs w:val="21"/>
          <w:lang w:val="cs"/>
        </w:rPr>
        <w:t xml:space="preserve">V otázce lze využít </w:t>
      </w:r>
      <w:r w:rsidR="0035202E">
        <w:rPr>
          <w:rFonts w:ascii="Franklin Gothic Book" w:hAnsi="Franklin Gothic Book" w:cstheme="minorBidi"/>
          <w:color w:val="auto"/>
          <w:sz w:val="22"/>
          <w:szCs w:val="21"/>
          <w:lang w:val="cs"/>
        </w:rPr>
        <w:t xml:space="preserve">zeleného </w:t>
      </w:r>
      <w:r w:rsidRPr="00A827AE">
        <w:rPr>
          <w:rFonts w:ascii="Franklin Gothic Book" w:hAnsi="Franklin Gothic Book" w:cstheme="minorBidi"/>
          <w:color w:val="auto"/>
          <w:sz w:val="22"/>
          <w:szCs w:val="21"/>
          <w:lang w:val="cs"/>
        </w:rPr>
        <w:t>tlačítka + v případě, že je opatření realizováno na více katastrálních územích. Tlačítko + tak vygeneruje další část k otázce ve formuláři. Katastrální území a čísla parcel se píší do stejného</w:t>
      </w:r>
      <w:r w:rsidR="0035202E" w:rsidRPr="002F53B2">
        <w:rPr>
          <w:rFonts w:ascii="Franklin Gothic Book" w:hAnsi="Franklin Gothic Book" w:cstheme="minorBidi"/>
          <w:color w:val="auto"/>
          <w:sz w:val="22"/>
          <w:szCs w:val="21"/>
          <w:lang w:val="cs"/>
        </w:rPr>
        <w:t xml:space="preserve"> pole</w:t>
      </w:r>
      <w:r w:rsidRPr="00A827AE">
        <w:rPr>
          <w:rFonts w:ascii="Franklin Gothic Book" w:hAnsi="Franklin Gothic Book" w:cstheme="minorBidi"/>
          <w:color w:val="auto"/>
          <w:sz w:val="22"/>
          <w:szCs w:val="21"/>
          <w:lang w:val="cs"/>
        </w:rPr>
        <w:t>. Název katastrálního území se od čísel parcel odděluje mezerou, jednotlivá čísla parcel se od sebe oddělují čárkou (viz příklad ve formuláři</w:t>
      </w:r>
      <w:r w:rsidR="0035202E">
        <w:rPr>
          <w:rFonts w:ascii="Franklin Gothic Book" w:hAnsi="Franklin Gothic Book" w:cstheme="minorBidi"/>
          <w:color w:val="auto"/>
          <w:sz w:val="22"/>
          <w:szCs w:val="21"/>
          <w:lang w:val="cs"/>
        </w:rPr>
        <w:t xml:space="preserve"> či na obrázku výše</w:t>
      </w:r>
      <w:r w:rsidRPr="00A827AE">
        <w:rPr>
          <w:rFonts w:ascii="Franklin Gothic Book" w:hAnsi="Franklin Gothic Book" w:cstheme="minorBidi"/>
          <w:color w:val="auto"/>
          <w:sz w:val="22"/>
          <w:szCs w:val="21"/>
          <w:lang w:val="cs"/>
        </w:rPr>
        <w:t xml:space="preserve">). </w:t>
      </w:r>
    </w:p>
    <w:p w14:paraId="5CB0D074" w14:textId="2375ABD6" w:rsidR="0045369B" w:rsidRDefault="0045369B" w:rsidP="00A827AE">
      <w:pPr>
        <w:spacing w:after="240"/>
      </w:pPr>
      <w:r w:rsidRPr="00A827AE">
        <w:rPr>
          <w:b/>
          <w:bCs/>
          <w:color w:val="FF0000"/>
          <w:szCs w:val="22"/>
        </w:rPr>
        <w:t>Důležité!</w:t>
      </w:r>
      <w:r w:rsidRPr="00A827AE">
        <w:rPr>
          <w:b/>
          <w:bCs/>
          <w:szCs w:val="22"/>
        </w:rPr>
        <w:t xml:space="preserve"> </w:t>
      </w:r>
      <w:r w:rsidRPr="002F53B2">
        <w:rPr>
          <w:i/>
          <w:iCs/>
          <w:szCs w:val="22"/>
        </w:rPr>
        <w:t>Prosíme, nepoužívejte v</w:t>
      </w:r>
      <w:r>
        <w:rPr>
          <w:i/>
          <w:iCs/>
          <w:szCs w:val="22"/>
        </w:rPr>
        <w:t> </w:t>
      </w:r>
      <w:r w:rsidRPr="00A827AE">
        <w:rPr>
          <w:i/>
          <w:iCs/>
          <w:szCs w:val="22"/>
        </w:rPr>
        <w:t>polích</w:t>
      </w:r>
      <w:r>
        <w:rPr>
          <w:i/>
          <w:iCs/>
          <w:szCs w:val="22"/>
        </w:rPr>
        <w:t xml:space="preserve"> „Lokalizace opatření“</w:t>
      </w:r>
      <w:r w:rsidRPr="00A827AE">
        <w:rPr>
          <w:i/>
          <w:iCs/>
          <w:szCs w:val="22"/>
        </w:rPr>
        <w:t xml:space="preserve"> středník.</w:t>
      </w:r>
    </w:p>
    <w:p w14:paraId="07CBFBE2" w14:textId="77777777" w:rsidR="00FD7BD7" w:rsidRPr="006E3C72" w:rsidRDefault="0039442F" w:rsidP="006E3C72">
      <w:pPr>
        <w:pStyle w:val="Nadpis4"/>
      </w:pPr>
      <w:bookmarkStart w:id="52" w:name="_Toc149058888"/>
      <w:bookmarkStart w:id="53" w:name="_Toc149059410"/>
      <w:bookmarkStart w:id="54" w:name="_Toc150261450"/>
      <w:bookmarkStart w:id="55" w:name="_Toc150261505"/>
      <w:bookmarkStart w:id="56" w:name="_Toc150261598"/>
      <w:bookmarkStart w:id="57" w:name="_Toc150261649"/>
      <w:bookmarkStart w:id="58" w:name="_Toc150261980"/>
      <w:bookmarkStart w:id="59" w:name="_Toc150262036"/>
      <w:bookmarkStart w:id="60" w:name="_Toc150262094"/>
      <w:bookmarkStart w:id="61" w:name="_Toc149058889"/>
      <w:bookmarkStart w:id="62" w:name="_Toc149059411"/>
      <w:bookmarkStart w:id="63" w:name="_Toc150261451"/>
      <w:bookmarkStart w:id="64" w:name="_Toc150261506"/>
      <w:bookmarkStart w:id="65" w:name="_Toc150261599"/>
      <w:bookmarkStart w:id="66" w:name="_Toc150261650"/>
      <w:bookmarkStart w:id="67" w:name="_Toc150261981"/>
      <w:bookmarkStart w:id="68" w:name="_Toc150262037"/>
      <w:bookmarkStart w:id="69" w:name="_Toc150262095"/>
      <w:bookmarkStart w:id="70" w:name="_Toc15034007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6E3C72">
        <w:t>Záložka „Výše dotace“</w:t>
      </w:r>
      <w:bookmarkEnd w:id="70"/>
    </w:p>
    <w:p w14:paraId="378AB4E4" w14:textId="77777777" w:rsidR="00FD7BD7" w:rsidRDefault="0039442F">
      <w:pPr>
        <w:spacing w:after="240"/>
        <w:rPr>
          <w:b/>
        </w:rPr>
      </w:pPr>
      <w:r>
        <w:t xml:space="preserve">Po kompletním vyplnění záložky </w:t>
      </w:r>
      <w:r>
        <w:rPr>
          <w:b/>
        </w:rPr>
        <w:t>Informace o projektu</w:t>
      </w:r>
      <w:r>
        <w:t xml:space="preserve"> prostřednictvím nabídky záložek v pravém horním rohu přesunete do záložky </w:t>
      </w:r>
      <w:r>
        <w:rPr>
          <w:b/>
        </w:rPr>
        <w:t>Výše dotace</w:t>
      </w:r>
      <w:r>
        <w:t xml:space="preserve">. Výše dotace vychází z čísel uvedených v záložce </w:t>
      </w:r>
      <w:r>
        <w:rPr>
          <w:b/>
        </w:rPr>
        <w:t>Přehled výdajů.</w:t>
      </w:r>
    </w:p>
    <w:p w14:paraId="5F4A539C" w14:textId="688A3C46" w:rsidR="00FD7BD7" w:rsidRDefault="0039442F">
      <w:pPr>
        <w:rPr>
          <w:i/>
        </w:rPr>
      </w:pPr>
      <w:r>
        <w:rPr>
          <w:b/>
          <w:color w:val="FF0000"/>
        </w:rPr>
        <w:t>Důležité!</w:t>
      </w:r>
      <w:r>
        <w:rPr>
          <w:rFonts w:ascii="Times New Roman" w:eastAsia="Times New Roman" w:hAnsi="Times New Roman" w:cs="Times New Roman"/>
          <w:color w:val="FF0000"/>
          <w:sz w:val="14"/>
          <w:szCs w:val="14"/>
        </w:rPr>
        <w:t xml:space="preserve"> </w:t>
      </w:r>
      <w:r>
        <w:rPr>
          <w:i/>
        </w:rPr>
        <w:t>Způsobilými výdaji do výše max. možné dotace (Kč) jsou znázorněny celkové náklady na realizaci projektu</w:t>
      </w:r>
      <w:r w:rsidR="009F71BB">
        <w:rPr>
          <w:i/>
        </w:rPr>
        <w:t xml:space="preserve"> a Požadovanou výší dotace (Kč) </w:t>
      </w:r>
      <w:r>
        <w:rPr>
          <w:i/>
        </w:rPr>
        <w:t>(% způsobilých výdajů) se rozumí výše dotace, která je požadována.</w:t>
      </w:r>
    </w:p>
    <w:p w14:paraId="41767E22" w14:textId="77777777" w:rsidR="00FD7BD7" w:rsidRPr="006E3C72" w:rsidRDefault="0039442F" w:rsidP="006E3C72">
      <w:pPr>
        <w:pStyle w:val="Nadpis4"/>
      </w:pPr>
      <w:bookmarkStart w:id="71" w:name="_Toc150340080"/>
      <w:r w:rsidRPr="006E3C72">
        <w:t>Záložka „Náhled žádosti“</w:t>
      </w:r>
      <w:bookmarkEnd w:id="71"/>
    </w:p>
    <w:p w14:paraId="79D1BEDB" w14:textId="52B3182B" w:rsidR="00FD7BD7" w:rsidRDefault="0039442F">
      <w:pPr>
        <w:spacing w:after="240"/>
      </w:pPr>
      <w:r>
        <w:t xml:space="preserve">Po kompletním vyplnění záložky </w:t>
      </w:r>
      <w:r>
        <w:rPr>
          <w:b/>
        </w:rPr>
        <w:t>Výše dotace</w:t>
      </w:r>
      <w:r>
        <w:t xml:space="preserve"> prostřednictvím nabídky záložek v</w:t>
      </w:r>
      <w:r>
        <w:rPr>
          <w:i/>
        </w:rPr>
        <w:t> </w:t>
      </w:r>
      <w:r>
        <w:t xml:space="preserve">pravém horním rohu </w:t>
      </w:r>
      <w:r w:rsidR="0045369B">
        <w:t xml:space="preserve">se </w:t>
      </w:r>
      <w:r>
        <w:t xml:space="preserve">přesunete do záložky </w:t>
      </w:r>
      <w:r>
        <w:rPr>
          <w:b/>
        </w:rPr>
        <w:t>Náhled žádosti</w:t>
      </w:r>
      <w:r>
        <w:t>.</w:t>
      </w:r>
    </w:p>
    <w:p w14:paraId="7E93D5F6" w14:textId="77777777" w:rsidR="00FD7BD7" w:rsidRDefault="0039442F">
      <w:pPr>
        <w:spacing w:after="240"/>
      </w:pPr>
      <w:r>
        <w:t xml:space="preserve">Než přejdete k poslední záložce, a to k </w:t>
      </w:r>
      <w:r>
        <w:rPr>
          <w:b/>
        </w:rPr>
        <w:t>Odeslání žádosti</w:t>
      </w:r>
      <w:r>
        <w:t xml:space="preserve">, doporučujeme provést celkovou kontrolu Vaší vyplněné žádosti pomocí funkce </w:t>
      </w:r>
      <w:r>
        <w:rPr>
          <w:b/>
        </w:rPr>
        <w:t>Kontrola žádosti</w:t>
      </w:r>
      <w:r>
        <w:t>, která se nachází v pravé části pod nabídkou záložek.</w:t>
      </w:r>
    </w:p>
    <w:p w14:paraId="088428B2" w14:textId="303C62DF" w:rsidR="00FD7BD7" w:rsidRDefault="0039442F" w:rsidP="00966AE9">
      <w:r>
        <w:t>V případě, že je žádost zcela v pořádku, zobrazí se pod záhlavím formuláře následující hlášení, viz</w:t>
      </w:r>
      <w:r w:rsidR="00E44AA1">
        <w:t xml:space="preserve"> </w:t>
      </w:r>
      <w:r w:rsidR="00E44AA1">
        <w:fldChar w:fldCharType="begin"/>
      </w:r>
      <w:r w:rsidR="00E44AA1">
        <w:instrText xml:space="preserve"> REF _Ref125044795 \h </w:instrText>
      </w:r>
      <w:r w:rsidR="00E44AA1">
        <w:fldChar w:fldCharType="separate"/>
      </w:r>
      <w:r w:rsidR="00EB6B61">
        <w:t xml:space="preserve">Obrázek </w:t>
      </w:r>
      <w:r w:rsidR="00EB6B61">
        <w:rPr>
          <w:noProof/>
        </w:rPr>
        <w:t>27</w:t>
      </w:r>
      <w:r w:rsidR="00E44AA1">
        <w:fldChar w:fldCharType="end"/>
      </w:r>
      <w:r w:rsidRPr="00966AE9">
        <w:t>.</w:t>
      </w:r>
    </w:p>
    <w:p w14:paraId="7C279A56" w14:textId="7EE992C7" w:rsidR="0001234F" w:rsidRDefault="0001234F" w:rsidP="0001234F">
      <w:pPr>
        <w:pStyle w:val="Titulek"/>
        <w:keepNext/>
      </w:pPr>
      <w:bookmarkStart w:id="72" w:name="_Ref125044795"/>
      <w:r>
        <w:lastRenderedPageBreak/>
        <w:t xml:space="preserve">Obrázek </w:t>
      </w:r>
      <w:r w:rsidR="009F71BB">
        <w:fldChar w:fldCharType="begin"/>
      </w:r>
      <w:r w:rsidR="009F71BB">
        <w:instrText xml:space="preserve"> SEQ Obrázek \* ARABIC </w:instrText>
      </w:r>
      <w:r w:rsidR="009F71BB">
        <w:fldChar w:fldCharType="separate"/>
      </w:r>
      <w:r w:rsidR="00D80605">
        <w:rPr>
          <w:noProof/>
        </w:rPr>
        <w:t>27</w:t>
      </w:r>
      <w:r w:rsidR="009F71BB">
        <w:rPr>
          <w:noProof/>
        </w:rPr>
        <w:fldChar w:fldCharType="end"/>
      </w:r>
      <w:bookmarkEnd w:id="72"/>
      <w:r>
        <w:t xml:space="preserve"> </w:t>
      </w:r>
      <w:r w:rsidRPr="00D172F0">
        <w:t>– Žádost bez chyb</w:t>
      </w:r>
    </w:p>
    <w:p w14:paraId="687B8F4D" w14:textId="77777777" w:rsidR="00FD7BD7" w:rsidRDefault="00DA5C75">
      <w:r>
        <w:rPr>
          <w:noProof/>
          <w:lang w:val="cs-CZ"/>
        </w:rPr>
        <w:drawing>
          <wp:inline distT="0" distB="0" distL="0" distR="0" wp14:anchorId="1A4DD4A8" wp14:editId="3E5E036A">
            <wp:extent cx="6264658" cy="528555"/>
            <wp:effectExtent l="19050" t="19050" r="22225" b="2413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665" t="52981" r="55503" b="35669"/>
                    <a:stretch/>
                  </pic:blipFill>
                  <pic:spPr bwMode="auto">
                    <a:xfrm>
                      <a:off x="0" y="0"/>
                      <a:ext cx="6655903" cy="561565"/>
                    </a:xfrm>
                    <a:prstGeom prst="rect">
                      <a:avLst/>
                    </a:prstGeom>
                    <a:ln w="19050">
                      <a:solidFill>
                        <a:srgbClr val="5699D5"/>
                      </a:solidFill>
                    </a:ln>
                    <a:extLst>
                      <a:ext uri="{53640926-AAD7-44D8-BBD7-CCE9431645EC}">
                        <a14:shadowObscured xmlns:a14="http://schemas.microsoft.com/office/drawing/2010/main"/>
                      </a:ext>
                    </a:extLst>
                  </pic:spPr>
                </pic:pic>
              </a:graphicData>
            </a:graphic>
          </wp:inline>
        </w:drawing>
      </w:r>
    </w:p>
    <w:p w14:paraId="67357322" w14:textId="77777777" w:rsidR="00FD7BD7" w:rsidRDefault="0039442F">
      <w:r>
        <w:t xml:space="preserve">V opačném případě se chybně vyplněné body označí v červeném rámečku a pro úspěšné odeslání žádosti je nezbytné je opravit. Po opravení chyb je nutné opět kliknout na </w:t>
      </w:r>
      <w:r>
        <w:rPr>
          <w:b/>
        </w:rPr>
        <w:t>Kontrola žádosti</w:t>
      </w:r>
      <w:r w:rsidR="00966AE9" w:rsidRPr="00966AE9">
        <w:t>,</w:t>
      </w:r>
      <w:r>
        <w:t xml:space="preserve"> aby chybové hlášky zmizely.</w:t>
      </w:r>
    </w:p>
    <w:p w14:paraId="37BD0631" w14:textId="70E5BD8C" w:rsidR="0001234F" w:rsidRDefault="0001234F" w:rsidP="0001234F">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28</w:t>
      </w:r>
      <w:r w:rsidR="009F71BB">
        <w:rPr>
          <w:noProof/>
        </w:rPr>
        <w:fldChar w:fldCharType="end"/>
      </w:r>
      <w:r>
        <w:t xml:space="preserve"> </w:t>
      </w:r>
      <w:r w:rsidRPr="00094C99">
        <w:t>- Žádost s chybami</w:t>
      </w:r>
    </w:p>
    <w:p w14:paraId="68F5A0DB" w14:textId="77777777" w:rsidR="00FD7BD7" w:rsidRDefault="0039442F">
      <w:r>
        <w:rPr>
          <w:noProof/>
          <w:lang w:val="cs-CZ"/>
        </w:rPr>
        <w:drawing>
          <wp:inline distT="114300" distB="114300" distL="114300" distR="114300" wp14:anchorId="6417AEFA" wp14:editId="5A21AB23">
            <wp:extent cx="6188400" cy="1409700"/>
            <wp:effectExtent l="19050" t="19050" r="22225" b="1905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6188400" cy="1409700"/>
                    </a:xfrm>
                    <a:prstGeom prst="rect">
                      <a:avLst/>
                    </a:prstGeom>
                    <a:ln w="19050">
                      <a:solidFill>
                        <a:srgbClr val="5699D5"/>
                      </a:solidFill>
                    </a:ln>
                  </pic:spPr>
                </pic:pic>
              </a:graphicData>
            </a:graphic>
          </wp:inline>
        </w:drawing>
      </w:r>
    </w:p>
    <w:p w14:paraId="3228DA4F" w14:textId="11DF362C" w:rsidR="00FD7BD7" w:rsidRPr="006E3C72" w:rsidRDefault="0039442F" w:rsidP="006E3C72">
      <w:pPr>
        <w:pStyle w:val="Nadpis4"/>
      </w:pPr>
      <w:bookmarkStart w:id="73" w:name="_Toc150340081"/>
      <w:r w:rsidRPr="006E3C72">
        <w:t xml:space="preserve">Záložka „Odeslání </w:t>
      </w:r>
      <w:r w:rsidR="0045369B">
        <w:t>žádosti</w:t>
      </w:r>
      <w:r w:rsidRPr="006E3C72">
        <w:t>“</w:t>
      </w:r>
      <w:bookmarkEnd w:id="73"/>
    </w:p>
    <w:p w14:paraId="644BDFFD" w14:textId="56FFB3AF" w:rsidR="00FD7BD7" w:rsidRDefault="0039442F" w:rsidP="00E44AA1">
      <w:r>
        <w:t xml:space="preserve">Po kontrole záložky </w:t>
      </w:r>
      <w:r>
        <w:rPr>
          <w:b/>
        </w:rPr>
        <w:t>Náhled žádosti</w:t>
      </w:r>
      <w:r>
        <w:t xml:space="preserve"> prostřednictvím nabídky záložek v pravém horním rohu přesunete do záložky </w:t>
      </w:r>
      <w:r>
        <w:rPr>
          <w:b/>
        </w:rPr>
        <w:t xml:space="preserve">Odeslání </w:t>
      </w:r>
      <w:r w:rsidR="0045369B">
        <w:rPr>
          <w:b/>
        </w:rPr>
        <w:t>žádosti</w:t>
      </w:r>
      <w:r>
        <w:t>.</w:t>
      </w:r>
    </w:p>
    <w:p w14:paraId="4DDCDE34" w14:textId="77777777" w:rsidR="00FD7BD7" w:rsidRDefault="0039442F" w:rsidP="00E44AA1">
      <w:r>
        <w:t xml:space="preserve">Obsah záložky je rozdělen do několika částí. Všechny části je potřeba si pečlivě přečíst. </w:t>
      </w:r>
    </w:p>
    <w:p w14:paraId="2D453CF2" w14:textId="2E1B59D4" w:rsidR="00FD7BD7" w:rsidRDefault="0039442F" w:rsidP="00E44AA1">
      <w:r>
        <w:t>V dolní části záložky je pro odeslání nutné zaškrtnout následující 2 checkboxy s</w:t>
      </w:r>
      <w:r>
        <w:rPr>
          <w:i/>
        </w:rPr>
        <w:t> </w:t>
      </w:r>
      <w:r>
        <w:t xml:space="preserve">prohlášeními. Jako poslední krok vyplňte </w:t>
      </w:r>
      <w:r>
        <w:rPr>
          <w:b/>
        </w:rPr>
        <w:t xml:space="preserve">Požadované pracoviště </w:t>
      </w:r>
      <w:r>
        <w:t xml:space="preserve">z rozbalovacího seznamu Sběrných míst, která zjistíte pomocí mapy na </w:t>
      </w:r>
      <w:r w:rsidRPr="00E44AA1">
        <w:t xml:space="preserve">adrese </w:t>
      </w:r>
      <w:hyperlink r:id="rId50">
        <w:r w:rsidRPr="00E44AA1">
          <w:rPr>
            <w:rFonts w:eastAsia="Arial" w:cs="Arial"/>
            <w:color w:val="337AB7"/>
            <w:highlight w:val="white"/>
          </w:rPr>
          <w:t>https://www.arcg.is/1GG8ui</w:t>
        </w:r>
      </w:hyperlink>
      <w:r w:rsidRPr="00E44AA1">
        <w:t>.</w:t>
      </w:r>
      <w:r>
        <w:t xml:space="preserve"> Pokud by realizovaná opatření zasahovala do oblasti více Sběrných míst, vyberte to, na jehož území se bude realizovat převažující část opatření.</w:t>
      </w:r>
    </w:p>
    <w:p w14:paraId="543FD167" w14:textId="77777777" w:rsidR="00FD7BD7" w:rsidRDefault="0039442F" w:rsidP="00E44AA1">
      <w:r>
        <w:t xml:space="preserve">Ještě předtím, než se žádost odešle, může se zobrazit upozornění s doplňujícími informacemi. Pro náš testovací příklad toto upozornění </w:t>
      </w:r>
      <w:r w:rsidR="00392B33">
        <w:t>vypadá</w:t>
      </w:r>
      <w:r>
        <w:t xml:space="preserve"> následovně:</w:t>
      </w:r>
    </w:p>
    <w:p w14:paraId="4D8F4A13" w14:textId="6A36FD60" w:rsidR="0001234F" w:rsidRDefault="0001234F" w:rsidP="0001234F">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29</w:t>
      </w:r>
      <w:r w:rsidR="009F71BB">
        <w:rPr>
          <w:noProof/>
        </w:rPr>
        <w:fldChar w:fldCharType="end"/>
      </w:r>
      <w:r w:rsidRPr="003E4198">
        <w:t xml:space="preserve"> – kód RUIAN</w:t>
      </w:r>
    </w:p>
    <w:p w14:paraId="703CC278" w14:textId="77777777" w:rsidR="00FD7BD7" w:rsidRDefault="0039442F">
      <w:r>
        <w:rPr>
          <w:noProof/>
          <w:lang w:val="cs-CZ"/>
        </w:rPr>
        <w:drawing>
          <wp:inline distT="114300" distB="114300" distL="114300" distR="114300" wp14:anchorId="5B5D3068" wp14:editId="29ED8980">
            <wp:extent cx="6048375" cy="1371600"/>
            <wp:effectExtent l="19050" t="19050" r="28575" b="1905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l="1080" t="4430" r="925" b="4430"/>
                    <a:stretch>
                      <a:fillRect/>
                    </a:stretch>
                  </pic:blipFill>
                  <pic:spPr>
                    <a:xfrm>
                      <a:off x="0" y="0"/>
                      <a:ext cx="6048375" cy="1371600"/>
                    </a:xfrm>
                    <a:prstGeom prst="rect">
                      <a:avLst/>
                    </a:prstGeom>
                    <a:ln w="19050">
                      <a:solidFill>
                        <a:srgbClr val="5699D5"/>
                      </a:solidFill>
                    </a:ln>
                  </pic:spPr>
                </pic:pic>
              </a:graphicData>
            </a:graphic>
          </wp:inline>
        </w:drawing>
      </w:r>
    </w:p>
    <w:p w14:paraId="65FD6157" w14:textId="77777777" w:rsidR="00FD7BD7" w:rsidRDefault="0039442F">
      <w:pPr>
        <w:spacing w:after="240"/>
      </w:pPr>
      <w:r>
        <w:t>Kód RUIAN není překážkou pro odeslání žádosti, a stisknete „</w:t>
      </w:r>
      <w:r>
        <w:rPr>
          <w:b/>
        </w:rPr>
        <w:t>ANO, odeslat žádost“,</w:t>
      </w:r>
      <w:r>
        <w:t xml:space="preserve"> poté se Vaše žádost odešle a žádosti je přiděleno identifikační číslo. </w:t>
      </w:r>
    </w:p>
    <w:p w14:paraId="448C283D" w14:textId="16F9B090" w:rsidR="00FD7BD7" w:rsidRDefault="0039442F">
      <w:pPr>
        <w:spacing w:after="240"/>
        <w:rPr>
          <w:i/>
        </w:rPr>
      </w:pPr>
      <w:r>
        <w:rPr>
          <w:b/>
          <w:color w:val="FF0000"/>
        </w:rPr>
        <w:t>Důležité!</w:t>
      </w:r>
      <w:r>
        <w:rPr>
          <w:rFonts w:ascii="Times New Roman" w:eastAsia="Times New Roman" w:hAnsi="Times New Roman" w:cs="Times New Roman"/>
          <w:color w:val="FF0000"/>
          <w:sz w:val="14"/>
          <w:szCs w:val="14"/>
        </w:rPr>
        <w:t xml:space="preserve"> </w:t>
      </w:r>
      <w:r>
        <w:rPr>
          <w:i/>
        </w:rPr>
        <w:t xml:space="preserve">V této fázi je na závěr nutné žádost stáhnout a </w:t>
      </w:r>
      <w:r>
        <w:rPr>
          <w:b/>
          <w:i/>
        </w:rPr>
        <w:t>vygenerovat PDF</w:t>
      </w:r>
      <w:r>
        <w:rPr>
          <w:i/>
        </w:rPr>
        <w:t xml:space="preserve">, které poté podepsané (již </w:t>
      </w:r>
      <w:r w:rsidRPr="00A827AE">
        <w:rPr>
          <w:b/>
          <w:i/>
        </w:rPr>
        <w:t>bez příloh</w:t>
      </w:r>
      <w:r>
        <w:rPr>
          <w:i/>
        </w:rPr>
        <w:t xml:space="preserve">) </w:t>
      </w:r>
      <w:r w:rsidR="0028778D">
        <w:rPr>
          <w:i/>
        </w:rPr>
        <w:t>podáte</w:t>
      </w:r>
      <w:r>
        <w:rPr>
          <w:i/>
        </w:rPr>
        <w:t xml:space="preserve"> do </w:t>
      </w:r>
      <w:r>
        <w:rPr>
          <w:b/>
          <w:i/>
        </w:rPr>
        <w:t>5 dnů</w:t>
      </w:r>
      <w:r>
        <w:rPr>
          <w:i/>
        </w:rPr>
        <w:t xml:space="preserve"> </w:t>
      </w:r>
      <w:r w:rsidR="00E44AA1">
        <w:rPr>
          <w:i/>
        </w:rPr>
        <w:t>(</w:t>
      </w:r>
      <w:r w:rsidR="00E44AA1" w:rsidRPr="00A827AE">
        <w:rPr>
          <w:b/>
          <w:i/>
        </w:rPr>
        <w:t>nejpozději však v poslední den výzvy</w:t>
      </w:r>
      <w:r w:rsidR="00E44AA1">
        <w:rPr>
          <w:i/>
        </w:rPr>
        <w:t xml:space="preserve">) </w:t>
      </w:r>
      <w:r>
        <w:rPr>
          <w:i/>
        </w:rPr>
        <w:t>elektronicky prostřednictvím datové schránky, osobně nebo poštou na adresu zvoleného sběrné</w:t>
      </w:r>
      <w:r w:rsidR="00E619BE">
        <w:rPr>
          <w:i/>
        </w:rPr>
        <w:t>ho</w:t>
      </w:r>
      <w:r>
        <w:rPr>
          <w:i/>
        </w:rPr>
        <w:t xml:space="preserve"> míst</w:t>
      </w:r>
      <w:r w:rsidR="00E619BE">
        <w:rPr>
          <w:i/>
        </w:rPr>
        <w:t>a</w:t>
      </w:r>
      <w:r>
        <w:rPr>
          <w:i/>
        </w:rPr>
        <w:t>. Zároveň dorazí potřebné informace</w:t>
      </w:r>
      <w:r w:rsidR="0028778D">
        <w:rPr>
          <w:i/>
        </w:rPr>
        <w:t xml:space="preserve"> k podání žádosti</w:t>
      </w:r>
      <w:r>
        <w:rPr>
          <w:i/>
        </w:rPr>
        <w:t xml:space="preserve"> na e</w:t>
      </w:r>
      <w:r w:rsidR="00E9309C">
        <w:rPr>
          <w:i/>
        </w:rPr>
        <w:t>-</w:t>
      </w:r>
      <w:r w:rsidR="0028778D">
        <w:rPr>
          <w:i/>
        </w:rPr>
        <w:t>mail zadaný žadatelem</w:t>
      </w:r>
      <w:r>
        <w:rPr>
          <w:i/>
        </w:rPr>
        <w:t xml:space="preserve">. </w:t>
      </w:r>
      <w:r w:rsidR="00E44AA1">
        <w:rPr>
          <w:i/>
        </w:rPr>
        <w:t>Termínem podání je den doručení na sběrné místo</w:t>
      </w:r>
      <w:r w:rsidR="00057CA5">
        <w:rPr>
          <w:i/>
        </w:rPr>
        <w:t>,</w:t>
      </w:r>
      <w:r w:rsidR="00E44AA1">
        <w:rPr>
          <w:i/>
        </w:rPr>
        <w:t xml:space="preserve"> n</w:t>
      </w:r>
      <w:r w:rsidR="00057CA5">
        <w:rPr>
          <w:i/>
        </w:rPr>
        <w:t>ikoliv</w:t>
      </w:r>
      <w:r w:rsidR="00E44AA1">
        <w:rPr>
          <w:i/>
        </w:rPr>
        <w:t xml:space="preserve"> předání přepravní službě.</w:t>
      </w:r>
    </w:p>
    <w:p w14:paraId="45AD81F5" w14:textId="534957FD" w:rsidR="000E48FC" w:rsidRDefault="000E48FC" w:rsidP="000E48FC">
      <w:pPr>
        <w:pStyle w:val="Titulek"/>
        <w:keepNext/>
      </w:pPr>
      <w:r>
        <w:lastRenderedPageBreak/>
        <w:t xml:space="preserve">Obrázek </w:t>
      </w:r>
      <w:r w:rsidR="009F71BB">
        <w:fldChar w:fldCharType="begin"/>
      </w:r>
      <w:r w:rsidR="009F71BB">
        <w:instrText xml:space="preserve"> SEQ Obrázek \* ARABIC </w:instrText>
      </w:r>
      <w:r w:rsidR="009F71BB">
        <w:fldChar w:fldCharType="separate"/>
      </w:r>
      <w:r w:rsidR="00D80605">
        <w:rPr>
          <w:noProof/>
        </w:rPr>
        <w:t>30</w:t>
      </w:r>
      <w:r w:rsidR="009F71BB">
        <w:rPr>
          <w:noProof/>
        </w:rPr>
        <w:fldChar w:fldCharType="end"/>
      </w:r>
      <w:r>
        <w:t xml:space="preserve"> - JDP po odeslání žádosti</w:t>
      </w:r>
    </w:p>
    <w:p w14:paraId="4FF079A3" w14:textId="77777777" w:rsidR="00FD7BD7" w:rsidRDefault="0039442F">
      <w:r>
        <w:rPr>
          <w:noProof/>
          <w:lang w:val="cs-CZ"/>
        </w:rPr>
        <w:drawing>
          <wp:inline distT="114300" distB="114300" distL="114300" distR="114300" wp14:anchorId="06B89AFD" wp14:editId="5220F5FF">
            <wp:extent cx="5781675" cy="1676400"/>
            <wp:effectExtent l="19050" t="19050" r="28575" b="1905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5781985" cy="1676490"/>
                    </a:xfrm>
                    <a:prstGeom prst="rect">
                      <a:avLst/>
                    </a:prstGeom>
                    <a:ln w="19050">
                      <a:solidFill>
                        <a:srgbClr val="5699D5"/>
                      </a:solidFill>
                    </a:ln>
                  </pic:spPr>
                </pic:pic>
              </a:graphicData>
            </a:graphic>
          </wp:inline>
        </w:drawing>
      </w:r>
    </w:p>
    <w:p w14:paraId="57773502" w14:textId="6EE2CE78" w:rsidR="00FD7BD7" w:rsidRDefault="0039442F">
      <w:r>
        <w:t xml:space="preserve">Po odeslání se na hlavní stránce webového portálu, do kterého se dostanete zpět kliknutím na </w:t>
      </w:r>
      <w:r>
        <w:rPr>
          <w:b/>
        </w:rPr>
        <w:t>Žádosti</w:t>
      </w:r>
      <w:r w:rsidR="00E44AA1">
        <w:t xml:space="preserve"> (v </w:t>
      </w:r>
      <w:r>
        <w:t>horní liště, viz</w:t>
      </w:r>
      <w:r w:rsidR="00E44AA1">
        <w:t xml:space="preserve"> </w:t>
      </w:r>
      <w:r w:rsidR="00E44AA1">
        <w:fldChar w:fldCharType="begin"/>
      </w:r>
      <w:r w:rsidR="00E44AA1">
        <w:instrText xml:space="preserve"> REF _Ref125044950 \h </w:instrText>
      </w:r>
      <w:r w:rsidR="00E44AA1">
        <w:fldChar w:fldCharType="separate"/>
      </w:r>
      <w:r w:rsidR="00EB6B61">
        <w:t xml:space="preserve">Obrázek </w:t>
      </w:r>
      <w:r w:rsidR="00EB6B61">
        <w:rPr>
          <w:noProof/>
        </w:rPr>
        <w:t>31</w:t>
      </w:r>
      <w:r w:rsidR="00E44AA1">
        <w:fldChar w:fldCharType="end"/>
      </w:r>
      <w:r>
        <w:t xml:space="preserve">), se zobrazí </w:t>
      </w:r>
      <w:r>
        <w:rPr>
          <w:b/>
        </w:rPr>
        <w:t xml:space="preserve">Moje žádosti </w:t>
      </w:r>
      <w:r>
        <w:t>a s nimi i stav žádosti, který můžete sledovat po celou dobu administrace žádosti.</w:t>
      </w:r>
    </w:p>
    <w:p w14:paraId="5C677896" w14:textId="6BCF971E" w:rsidR="000E48FC" w:rsidRDefault="000E48FC" w:rsidP="000E48FC">
      <w:pPr>
        <w:pStyle w:val="Titulek"/>
        <w:keepNext/>
      </w:pPr>
      <w:bookmarkStart w:id="74" w:name="_Ref125044950"/>
      <w:r>
        <w:t xml:space="preserve">Obrázek </w:t>
      </w:r>
      <w:r w:rsidR="009F71BB">
        <w:fldChar w:fldCharType="begin"/>
      </w:r>
      <w:r w:rsidR="009F71BB">
        <w:instrText xml:space="preserve"> SEQ Obrázek \* ARABIC </w:instrText>
      </w:r>
      <w:r w:rsidR="009F71BB">
        <w:fldChar w:fldCharType="separate"/>
      </w:r>
      <w:r w:rsidR="00D80605">
        <w:rPr>
          <w:noProof/>
        </w:rPr>
        <w:t>31</w:t>
      </w:r>
      <w:r w:rsidR="009F71BB">
        <w:rPr>
          <w:noProof/>
        </w:rPr>
        <w:fldChar w:fldCharType="end"/>
      </w:r>
      <w:bookmarkEnd w:id="74"/>
      <w:r>
        <w:t xml:space="preserve"> </w:t>
      </w:r>
      <w:r w:rsidRPr="004E27BB">
        <w:t>– Horní lišta</w:t>
      </w:r>
    </w:p>
    <w:p w14:paraId="20602825" w14:textId="77777777" w:rsidR="00FD7BD7" w:rsidRDefault="0039442F">
      <w:r>
        <w:rPr>
          <w:noProof/>
          <w:lang w:val="cs-CZ"/>
        </w:rPr>
        <w:drawing>
          <wp:inline distT="114300" distB="114300" distL="114300" distR="114300" wp14:anchorId="756166CA" wp14:editId="0E1F7A80">
            <wp:extent cx="3832754" cy="495936"/>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3856270" cy="498979"/>
                    </a:xfrm>
                    <a:prstGeom prst="rect">
                      <a:avLst/>
                    </a:prstGeom>
                    <a:ln/>
                  </pic:spPr>
                </pic:pic>
              </a:graphicData>
            </a:graphic>
          </wp:inline>
        </w:drawing>
      </w:r>
    </w:p>
    <w:p w14:paraId="23F0E4D1" w14:textId="77777777" w:rsidR="00FD7BD7" w:rsidRPr="006E3C72" w:rsidRDefault="0039442F" w:rsidP="006E3C72">
      <w:pPr>
        <w:pStyle w:val="Nadpis2"/>
      </w:pPr>
      <w:bookmarkStart w:id="75" w:name="_Toc150340082"/>
      <w:r w:rsidRPr="006E3C72">
        <w:t>Zrušení žádosti</w:t>
      </w:r>
      <w:bookmarkEnd w:id="75"/>
    </w:p>
    <w:p w14:paraId="6B86E371" w14:textId="57DF5338" w:rsidR="00FD7BD7" w:rsidRDefault="0039442F">
      <w:pPr>
        <w:spacing w:after="240"/>
        <w:rPr>
          <w:b/>
        </w:rPr>
      </w:pPr>
      <w:r>
        <w:t xml:space="preserve">Na hlavní stránce webového portálu kliknutím na </w:t>
      </w:r>
      <w:r>
        <w:rPr>
          <w:b/>
        </w:rPr>
        <w:t>Žádosti</w:t>
      </w:r>
      <w:r>
        <w:t xml:space="preserve"> (v horní liště, viz</w:t>
      </w:r>
      <w:r w:rsidR="00E44AA1">
        <w:t xml:space="preserve"> </w:t>
      </w:r>
      <w:r w:rsidR="00E44AA1">
        <w:fldChar w:fldCharType="begin"/>
      </w:r>
      <w:r w:rsidR="00E44AA1">
        <w:instrText xml:space="preserve"> REF _Ref125044950 \h </w:instrText>
      </w:r>
      <w:r w:rsidR="00E44AA1">
        <w:fldChar w:fldCharType="separate"/>
      </w:r>
      <w:r w:rsidR="00EB6B61">
        <w:t xml:space="preserve">Obrázek </w:t>
      </w:r>
      <w:r w:rsidR="00EB6B61">
        <w:rPr>
          <w:noProof/>
        </w:rPr>
        <w:t>31</w:t>
      </w:r>
      <w:r w:rsidR="00E44AA1">
        <w:fldChar w:fldCharType="end"/>
      </w:r>
      <w:r>
        <w:t xml:space="preserve">), kde je zobrazen </w:t>
      </w:r>
      <w:r>
        <w:rPr>
          <w:b/>
        </w:rPr>
        <w:t>Stav</w:t>
      </w:r>
      <w:r>
        <w:t xml:space="preserve"> žádosti (</w:t>
      </w:r>
      <w:r w:rsidR="00E44AA1">
        <w:t xml:space="preserve">viz </w:t>
      </w:r>
      <w:r w:rsidR="00E44AA1">
        <w:fldChar w:fldCharType="begin"/>
      </w:r>
      <w:r w:rsidR="00E44AA1">
        <w:instrText xml:space="preserve"> REF _Ref125044970 \h </w:instrText>
      </w:r>
      <w:r w:rsidR="00E44AA1">
        <w:fldChar w:fldCharType="separate"/>
      </w:r>
      <w:r w:rsidR="00EB6B61">
        <w:t xml:space="preserve">Obrázek </w:t>
      </w:r>
      <w:r w:rsidR="00EB6B61">
        <w:rPr>
          <w:noProof/>
        </w:rPr>
        <w:t>32</w:t>
      </w:r>
      <w:r w:rsidR="00E44AA1">
        <w:fldChar w:fldCharType="end"/>
      </w:r>
      <w:r>
        <w:t xml:space="preserve">), lze žádost také zrušit. Žádost však musí být ve stavu </w:t>
      </w:r>
      <w:r>
        <w:rPr>
          <w:b/>
        </w:rPr>
        <w:t>„rozpracovaná“.</w:t>
      </w:r>
    </w:p>
    <w:p w14:paraId="2E881065" w14:textId="6781E59C" w:rsidR="000E48FC" w:rsidRDefault="000E48FC" w:rsidP="000E48FC">
      <w:pPr>
        <w:pStyle w:val="Titulek"/>
        <w:keepNext/>
      </w:pPr>
      <w:bookmarkStart w:id="76" w:name="_Ref125044970"/>
      <w:r>
        <w:t xml:space="preserve">Obrázek </w:t>
      </w:r>
      <w:r w:rsidR="009F71BB">
        <w:fldChar w:fldCharType="begin"/>
      </w:r>
      <w:r w:rsidR="009F71BB">
        <w:instrText xml:space="preserve"> SEQ Obrázek \* ARABIC </w:instrText>
      </w:r>
      <w:r w:rsidR="009F71BB">
        <w:fldChar w:fldCharType="separate"/>
      </w:r>
      <w:r w:rsidR="00D80605">
        <w:rPr>
          <w:noProof/>
        </w:rPr>
        <w:t>32</w:t>
      </w:r>
      <w:r w:rsidR="009F71BB">
        <w:rPr>
          <w:noProof/>
        </w:rPr>
        <w:fldChar w:fldCharType="end"/>
      </w:r>
      <w:bookmarkEnd w:id="76"/>
      <w:r>
        <w:t xml:space="preserve"> </w:t>
      </w:r>
      <w:r w:rsidRPr="00E20B3C">
        <w:t>- Moje žádosti</w:t>
      </w:r>
    </w:p>
    <w:p w14:paraId="40EAB718" w14:textId="77777777" w:rsidR="00FD7BD7" w:rsidRDefault="0039442F">
      <w:pPr>
        <w:rPr>
          <w:b/>
        </w:rPr>
      </w:pPr>
      <w:r>
        <w:rPr>
          <w:noProof/>
          <w:lang w:val="cs-CZ"/>
        </w:rPr>
        <w:drawing>
          <wp:inline distT="114300" distB="114300" distL="114300" distR="114300" wp14:anchorId="125EED8D" wp14:editId="49BEBFF8">
            <wp:extent cx="6188400" cy="1790700"/>
            <wp:effectExtent l="19050" t="19050" r="22225" b="1905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6188400" cy="1790700"/>
                    </a:xfrm>
                    <a:prstGeom prst="rect">
                      <a:avLst/>
                    </a:prstGeom>
                    <a:ln w="19050">
                      <a:solidFill>
                        <a:srgbClr val="5699D5"/>
                      </a:solidFill>
                    </a:ln>
                  </pic:spPr>
                </pic:pic>
              </a:graphicData>
            </a:graphic>
          </wp:inline>
        </w:drawing>
      </w:r>
    </w:p>
    <w:p w14:paraId="077EEDC9" w14:textId="77777777" w:rsidR="00FD7BD7" w:rsidRDefault="0039442F">
      <w:pPr>
        <w:spacing w:after="240"/>
      </w:pPr>
      <w:r>
        <w:t>Žádost, která nebyla ještě odeslána do informačního systému (je rozpracova</w:t>
      </w:r>
      <w:r w:rsidR="0028778D">
        <w:t>ná) – lze zrušit nebo opravit</w:t>
      </w:r>
      <w:r>
        <w:t xml:space="preserve"> kdykoliv během termínu trvání výzvy. </w:t>
      </w:r>
    </w:p>
    <w:p w14:paraId="2B74F83C" w14:textId="06FAFD4E" w:rsidR="00FD7BD7" w:rsidRDefault="0028778D">
      <w:pPr>
        <w:spacing w:after="240"/>
      </w:pPr>
      <w:r>
        <w:t>Po podání</w:t>
      </w:r>
      <w:r w:rsidR="0039442F">
        <w:t xml:space="preserve"> Žádosti ji lze zruši</w:t>
      </w:r>
      <w:r>
        <w:t xml:space="preserve">t pouze </w:t>
      </w:r>
      <w:r w:rsidR="001A23D3">
        <w:t xml:space="preserve">písemným </w:t>
      </w:r>
      <w:r>
        <w:t>oslovením sběrného místa (regionálního pracoviště AOPK ČR)</w:t>
      </w:r>
      <w:r w:rsidR="0039442F">
        <w:t>.</w:t>
      </w:r>
      <w:r w:rsidR="00646C91">
        <w:t xml:space="preserve"> To následně vystaví Usnesení o </w:t>
      </w:r>
      <w:r w:rsidR="0039442F">
        <w:t>zastavení řízení.</w:t>
      </w:r>
    </w:p>
    <w:p w14:paraId="4163E2D3" w14:textId="77777777" w:rsidR="00FD7BD7" w:rsidRPr="006E3C72" w:rsidRDefault="0039442F" w:rsidP="006E3C72">
      <w:pPr>
        <w:pStyle w:val="Nadpis2"/>
      </w:pPr>
      <w:bookmarkStart w:id="77" w:name="_Ref149058116"/>
      <w:bookmarkStart w:id="78" w:name="_Toc150340083"/>
      <w:r w:rsidRPr="006E3C72">
        <w:t>Editace žádosti</w:t>
      </w:r>
      <w:bookmarkEnd w:id="77"/>
      <w:bookmarkEnd w:id="78"/>
    </w:p>
    <w:p w14:paraId="30018801" w14:textId="6A571D7E" w:rsidR="00FD7BD7" w:rsidRDefault="0039442F" w:rsidP="00E44AA1">
      <w:r>
        <w:t>Pokud v průběhu</w:t>
      </w:r>
      <w:r w:rsidR="0028778D">
        <w:t xml:space="preserve"> kontroly žádosti pracovník na r</w:t>
      </w:r>
      <w:r>
        <w:t>egionální</w:t>
      </w:r>
      <w:r w:rsidR="0028778D">
        <w:t>m pracovišti AOPK (s</w:t>
      </w:r>
      <w:r>
        <w:t>běrném místě) narazí na chybu, kterou lze opravit</w:t>
      </w:r>
      <w:r w:rsidR="00FF7EB6">
        <w:t>, z</w:t>
      </w:r>
      <w:r>
        <w:t>ašle e</w:t>
      </w:r>
      <w:r w:rsidR="00E9309C">
        <w:t>-</w:t>
      </w:r>
      <w:r>
        <w:t>mail s</w:t>
      </w:r>
      <w:r w:rsidR="0028778D">
        <w:t xml:space="preserve"> upozorněním, kterým buď vyzve ž</w:t>
      </w:r>
      <w:r>
        <w:t>adatele k zaslání opravy e</w:t>
      </w:r>
      <w:r w:rsidR="00E9309C">
        <w:t>-</w:t>
      </w:r>
      <w:r>
        <w:t>mailem/telefonicky nebo upřesní požadavky na doplnění a znovu umožní editaci žadateli prostřednictvím formulář</w:t>
      </w:r>
      <w:r w:rsidR="0028778D">
        <w:t>e</w:t>
      </w:r>
      <w:r>
        <w:t xml:space="preserve"> v Jednotném dotačním portálu. </w:t>
      </w:r>
    </w:p>
    <w:p w14:paraId="4BC18DBA" w14:textId="77777777" w:rsidR="00FF7EB6" w:rsidRDefault="0039442F" w:rsidP="00E44AA1">
      <w:r>
        <w:lastRenderedPageBreak/>
        <w:t xml:space="preserve">Následně se u žádosti objeví tlačítko </w:t>
      </w:r>
      <w:r>
        <w:rPr>
          <w:b/>
        </w:rPr>
        <w:t>Opravit</w:t>
      </w:r>
      <w:r w:rsidR="0028778D">
        <w:t>. Po provedené e</w:t>
      </w:r>
      <w:r>
        <w:t>ditaci je žádost odeslána již pouze pomocí systému, není nutné opravenou žádost podávat na podatelnu sběrného místa.</w:t>
      </w:r>
      <w:r w:rsidR="00FF7EB6">
        <w:t xml:space="preserve"> </w:t>
      </w:r>
    </w:p>
    <w:p w14:paraId="45CB4F8D" w14:textId="7C6C1773" w:rsidR="00FD7BD7" w:rsidRDefault="00FF7EB6" w:rsidP="00E44AA1">
      <w:r>
        <w:t>V případě, že k odstranění vad, doložení dalších podkladů, či doporučené úpravě žádosti nedojde požadovaným způsobe</w:t>
      </w:r>
      <w:r w:rsidR="00057CA5">
        <w:t xml:space="preserve">m ani při opakované výzvě, </w:t>
      </w:r>
      <w:r>
        <w:t xml:space="preserve">žádost </w:t>
      </w:r>
      <w:r w:rsidR="00057CA5">
        <w:t xml:space="preserve">může být </w:t>
      </w:r>
      <w:r>
        <w:t>vyřazena z procesu administrace.</w:t>
      </w:r>
    </w:p>
    <w:p w14:paraId="50F4AAD6" w14:textId="7CD57590" w:rsidR="000E48FC" w:rsidRDefault="000E48FC" w:rsidP="000E48FC">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33</w:t>
      </w:r>
      <w:r w:rsidR="009F71BB">
        <w:rPr>
          <w:noProof/>
        </w:rPr>
        <w:fldChar w:fldCharType="end"/>
      </w:r>
      <w:r>
        <w:t xml:space="preserve"> </w:t>
      </w:r>
      <w:r w:rsidRPr="00D75C68">
        <w:t>- Editace</w:t>
      </w:r>
    </w:p>
    <w:p w14:paraId="58C5ABAC" w14:textId="77777777" w:rsidR="00FD7BD7" w:rsidRDefault="0039442F">
      <w:pPr>
        <w:rPr>
          <w:i/>
        </w:rPr>
      </w:pPr>
      <w:r>
        <w:rPr>
          <w:i/>
          <w:noProof/>
          <w:lang w:val="cs-CZ"/>
        </w:rPr>
        <w:drawing>
          <wp:inline distT="114300" distB="114300" distL="114300" distR="114300" wp14:anchorId="52F74057" wp14:editId="7D2AD876">
            <wp:extent cx="6188400" cy="787400"/>
            <wp:effectExtent l="19050" t="19050" r="22225" b="127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6188400" cy="787400"/>
                    </a:xfrm>
                    <a:prstGeom prst="rect">
                      <a:avLst/>
                    </a:prstGeom>
                    <a:ln w="19050">
                      <a:solidFill>
                        <a:srgbClr val="5699D5"/>
                      </a:solidFill>
                    </a:ln>
                  </pic:spPr>
                </pic:pic>
              </a:graphicData>
            </a:graphic>
          </wp:inline>
        </w:drawing>
      </w:r>
    </w:p>
    <w:p w14:paraId="3257D1E8" w14:textId="77777777" w:rsidR="00FD7BD7" w:rsidRPr="00FF7EB6" w:rsidRDefault="0039442F">
      <w:pPr>
        <w:spacing w:after="240"/>
        <w:rPr>
          <w:b/>
          <w:i/>
        </w:rPr>
      </w:pPr>
      <w:r>
        <w:rPr>
          <w:b/>
          <w:color w:val="FF0000"/>
        </w:rPr>
        <w:t>Důležité!</w:t>
      </w:r>
      <w:r>
        <w:rPr>
          <w:rFonts w:ascii="Times New Roman" w:eastAsia="Times New Roman" w:hAnsi="Times New Roman" w:cs="Times New Roman"/>
          <w:color w:val="FF0000"/>
          <w:sz w:val="14"/>
          <w:szCs w:val="14"/>
        </w:rPr>
        <w:t xml:space="preserve"> </w:t>
      </w:r>
      <w:r>
        <w:rPr>
          <w:i/>
        </w:rPr>
        <w:t>Hodnotitel vidí auditní</w:t>
      </w:r>
      <w:r w:rsidR="00966AE9">
        <w:rPr>
          <w:i/>
        </w:rPr>
        <w:t xml:space="preserve"> stopu všech provedených změn. </w:t>
      </w:r>
      <w:r w:rsidR="00966AE9" w:rsidRPr="00FF7EB6">
        <w:rPr>
          <w:b/>
          <w:i/>
        </w:rPr>
        <w:t>J</w:t>
      </w:r>
      <w:r w:rsidRPr="00FF7EB6">
        <w:rPr>
          <w:b/>
          <w:i/>
        </w:rPr>
        <w:t>e nutné provádět pouze změny</w:t>
      </w:r>
      <w:r w:rsidR="00966AE9" w:rsidRPr="00FF7EB6">
        <w:rPr>
          <w:b/>
          <w:i/>
        </w:rPr>
        <w:t>,</w:t>
      </w:r>
      <w:r w:rsidRPr="00FF7EB6">
        <w:rPr>
          <w:b/>
          <w:i/>
        </w:rPr>
        <w:t xml:space="preserve"> ke kterým byl žadatel e</w:t>
      </w:r>
      <w:r w:rsidR="00966AE9" w:rsidRPr="00FF7EB6">
        <w:rPr>
          <w:b/>
          <w:i/>
        </w:rPr>
        <w:t>-</w:t>
      </w:r>
      <w:r w:rsidRPr="00FF7EB6">
        <w:rPr>
          <w:b/>
          <w:i/>
        </w:rPr>
        <w:t>mailem vyzván.</w:t>
      </w:r>
    </w:p>
    <w:p w14:paraId="6E1C84C0" w14:textId="68E8ECA0" w:rsidR="00FD7BD7" w:rsidRDefault="0039442F">
      <w:pPr>
        <w:spacing w:after="240"/>
        <w:rPr>
          <w:i/>
        </w:rPr>
      </w:pPr>
      <w:r>
        <w:rPr>
          <w:b/>
          <w:color w:val="FF0000"/>
        </w:rPr>
        <w:t>Důležité!</w:t>
      </w:r>
      <w:r>
        <w:rPr>
          <w:rFonts w:ascii="Times New Roman" w:eastAsia="Times New Roman" w:hAnsi="Times New Roman" w:cs="Times New Roman"/>
          <w:color w:val="FF0000"/>
          <w:sz w:val="14"/>
          <w:szCs w:val="14"/>
        </w:rPr>
        <w:t xml:space="preserve"> </w:t>
      </w:r>
      <w:r w:rsidRPr="00FF7EB6">
        <w:rPr>
          <w:b/>
          <w:i/>
        </w:rPr>
        <w:t xml:space="preserve">Při potřebě úpravy některé z příloh, je třeba </w:t>
      </w:r>
      <w:r w:rsidR="0028778D" w:rsidRPr="00FF7EB6">
        <w:rPr>
          <w:b/>
          <w:i/>
        </w:rPr>
        <w:t xml:space="preserve">upravený dokument </w:t>
      </w:r>
      <w:r w:rsidRPr="00FF7EB6">
        <w:rPr>
          <w:b/>
          <w:i/>
        </w:rPr>
        <w:t>nahrát do “Ostatní přílohy”</w:t>
      </w:r>
      <w:r w:rsidR="00FF7EB6">
        <w:rPr>
          <w:b/>
          <w:i/>
        </w:rPr>
        <w:t xml:space="preserve">, </w:t>
      </w:r>
      <w:r w:rsidR="00FF7EB6" w:rsidRPr="00FF7EB6">
        <w:rPr>
          <w:i/>
        </w:rPr>
        <w:t>nikoliv místo původně vložené přílohy</w:t>
      </w:r>
      <w:r>
        <w:rPr>
          <w:i/>
        </w:rPr>
        <w:t>.</w:t>
      </w:r>
    </w:p>
    <w:p w14:paraId="571DA0ED" w14:textId="77777777" w:rsidR="00FD7BD7" w:rsidRDefault="0039442F">
      <w:pPr>
        <w:spacing w:after="240"/>
        <w:rPr>
          <w:i/>
        </w:rPr>
      </w:pPr>
      <w:r>
        <w:t>Po provedení změn</w:t>
      </w:r>
      <w:r w:rsidR="00D540AF">
        <w:t>,</w:t>
      </w:r>
      <w:r>
        <w:t xml:space="preserve"> ke kterým byl žadatel vyzván</w:t>
      </w:r>
      <w:r w:rsidR="0028778D">
        <w:t>,</w:t>
      </w:r>
      <w:r>
        <w:t xml:space="preserve"> se změny odešlou tlačítkem </w:t>
      </w:r>
      <w:r>
        <w:rPr>
          <w:b/>
        </w:rPr>
        <w:t>Ukončit editaci žádosti</w:t>
      </w:r>
      <w:r>
        <w:t>. Takto uloženou žádost již není potřeba znovu podávat.</w:t>
      </w:r>
      <w:r>
        <w:rPr>
          <w:i/>
        </w:rPr>
        <w:t xml:space="preserve"> </w:t>
      </w:r>
    </w:p>
    <w:p w14:paraId="26B38296" w14:textId="77777777" w:rsidR="00FD7BD7" w:rsidRDefault="0039442F">
      <w:pPr>
        <w:spacing w:after="240"/>
        <w:rPr>
          <w:i/>
        </w:rPr>
      </w:pPr>
      <w:r>
        <w:rPr>
          <w:b/>
          <w:color w:val="FF0000"/>
        </w:rPr>
        <w:t>Důležité!</w:t>
      </w:r>
      <w:r>
        <w:rPr>
          <w:rFonts w:ascii="Times New Roman" w:eastAsia="Times New Roman" w:hAnsi="Times New Roman" w:cs="Times New Roman"/>
          <w:color w:val="FF0000"/>
          <w:sz w:val="14"/>
          <w:szCs w:val="14"/>
        </w:rPr>
        <w:t xml:space="preserve"> </w:t>
      </w:r>
      <w:r>
        <w:rPr>
          <w:i/>
        </w:rPr>
        <w:t xml:space="preserve">Při přechodu na jinou záložku v menu se změny v žádosti automaticky ukládají. Při stisknutí </w:t>
      </w:r>
      <w:r>
        <w:rPr>
          <w:b/>
          <w:i/>
        </w:rPr>
        <w:t>Ukončit editaci žádosti</w:t>
      </w:r>
      <w:r>
        <w:rPr>
          <w:i/>
        </w:rPr>
        <w:t xml:space="preserve"> se žádost vrátí k administraci a již není možné provádět změny.</w:t>
      </w:r>
    </w:p>
    <w:p w14:paraId="44007C92" w14:textId="33C9F365" w:rsidR="00CA6B1D" w:rsidRDefault="0039442F" w:rsidP="00E44AA1">
      <w:r w:rsidRPr="00147447">
        <w:rPr>
          <w:b/>
          <w:color w:val="FF0000"/>
        </w:rPr>
        <w:t>Důležité!</w:t>
      </w:r>
      <w:r>
        <w:rPr>
          <w:rFonts w:ascii="Times New Roman" w:eastAsia="Times New Roman" w:hAnsi="Times New Roman" w:cs="Times New Roman"/>
          <w:color w:val="FF0000"/>
          <w:sz w:val="14"/>
          <w:szCs w:val="14"/>
        </w:rPr>
        <w:t xml:space="preserve"> </w:t>
      </w:r>
      <w:r w:rsidRPr="005A2DAD">
        <w:t xml:space="preserve">Na napravení chyb či doplnění má žadatel </w:t>
      </w:r>
      <w:r w:rsidRPr="005A2DAD">
        <w:rPr>
          <w:b/>
        </w:rPr>
        <w:t>15 dnů</w:t>
      </w:r>
      <w:r w:rsidRPr="005A2DAD">
        <w:t xml:space="preserve"> od vyzvání. P</w:t>
      </w:r>
      <w:r w:rsidR="00E44AA1" w:rsidRPr="005A2DAD">
        <w:t>oté se možnost editace uzavře a </w:t>
      </w:r>
      <w:r w:rsidRPr="005A2DAD">
        <w:t>je postupováno v administraci dále k Usnesení o zastavení řízení</w:t>
      </w:r>
      <w:r w:rsidR="00873C67">
        <w:t>.</w:t>
      </w:r>
      <w:bookmarkStart w:id="79" w:name="_6im4cz59i2jf" w:colFirst="0" w:colLast="0"/>
      <w:bookmarkEnd w:id="79"/>
    </w:p>
    <w:p w14:paraId="6447D3C4" w14:textId="0B6C6D94" w:rsidR="00CA6B1D" w:rsidRDefault="00CA6B1D" w:rsidP="005A2DAD">
      <w:pPr>
        <w:pStyle w:val="Nadpis2"/>
      </w:pPr>
      <w:bookmarkStart w:id="80" w:name="_Toc150340084"/>
      <w:r>
        <w:t>Přílohy žádosti</w:t>
      </w:r>
      <w:bookmarkEnd w:id="80"/>
      <w:r>
        <w:t xml:space="preserve"> </w:t>
      </w:r>
    </w:p>
    <w:p w14:paraId="3EACE13B" w14:textId="37737B24" w:rsidR="00E44AA1" w:rsidRDefault="00E44AA1" w:rsidP="00E44AA1">
      <w:r>
        <w:t>U příloh jsou v systému vždy nastaveny i povolené formáty. Ty jsou uvedeny v Jednotném dotačním portále u konkrétní přílohy.</w:t>
      </w:r>
    </w:p>
    <w:p w14:paraId="2B5D9DDC" w14:textId="4178499D" w:rsidR="00FD7BD7" w:rsidRPr="006E3C72" w:rsidRDefault="0039442F" w:rsidP="00873C67">
      <w:pPr>
        <w:pStyle w:val="Nadpis3"/>
        <w:ind w:firstLine="66"/>
      </w:pPr>
      <w:bookmarkStart w:id="81" w:name="_Toc150340085"/>
      <w:r w:rsidRPr="006E3C72">
        <w:t>Dokumentace navrhovaného opatření</w:t>
      </w:r>
      <w:bookmarkEnd w:id="81"/>
    </w:p>
    <w:p w14:paraId="13E80065" w14:textId="013F9194" w:rsidR="00FD7BD7" w:rsidRDefault="00E44AA1" w:rsidP="00E44AA1">
      <w:r>
        <w:t xml:space="preserve">Vzor dokumentace akce s osnovou </w:t>
      </w:r>
      <w:r w:rsidR="005B6C39">
        <w:t xml:space="preserve">v </w:t>
      </w:r>
      <w:r>
        <w:t>minimální</w:t>
      </w:r>
      <w:r w:rsidR="005B6C39">
        <w:t>m</w:t>
      </w:r>
      <w:r>
        <w:t xml:space="preserve"> rozsahu je přílohou Výzvy. Po vyplnění ji vložte do Jednotného dotačního portálu. Pokud ještě není možné vyfotografovat stav před zásahem</w:t>
      </w:r>
      <w:r w:rsidR="000F438B">
        <w:t>, u</w:t>
      </w:r>
      <w:r>
        <w:t>veďte do dokumentace důvod, jak</w:t>
      </w:r>
      <w:r w:rsidR="002F53B2">
        <w:t>mile</w:t>
      </w:r>
      <w:r>
        <w:t xml:space="preserve"> to bude možné, fotografii zašlete na sběrné místo. Nutnost fotografie se </w:t>
      </w:r>
      <w:r w:rsidR="0039442F">
        <w:t>netýká opatření pastva</w:t>
      </w:r>
      <w:r w:rsidR="000F438B">
        <w:t xml:space="preserve">, </w:t>
      </w:r>
      <w:r w:rsidR="0039442F">
        <w:t>seč</w:t>
      </w:r>
      <w:r w:rsidR="000F438B">
        <w:t xml:space="preserve"> a transferů obojživelníků</w:t>
      </w:r>
      <w:r w:rsidR="0039442F">
        <w:t>.</w:t>
      </w:r>
    </w:p>
    <w:p w14:paraId="56970F49" w14:textId="072BC317" w:rsidR="005B6C39" w:rsidRPr="003E061B" w:rsidRDefault="005B6C39" w:rsidP="005B6C39">
      <w:r>
        <w:t xml:space="preserve">Vzor lze nahradit obdobným dokumentem, který však musí být minimálně v rozsahu vzoru. </w:t>
      </w:r>
    </w:p>
    <w:p w14:paraId="4663DE42" w14:textId="393C08E9" w:rsidR="00FD7BD7" w:rsidRDefault="0039442F" w:rsidP="00873C67">
      <w:pPr>
        <w:pStyle w:val="Nadpis3"/>
        <w:ind w:firstLine="66"/>
      </w:pPr>
      <w:bookmarkStart w:id="82" w:name="_Toc149058897"/>
      <w:bookmarkStart w:id="83" w:name="_Toc149059419"/>
      <w:bookmarkStart w:id="84" w:name="_Toc150261461"/>
      <w:bookmarkStart w:id="85" w:name="_Toc150261515"/>
      <w:bookmarkStart w:id="86" w:name="_Toc150261608"/>
      <w:bookmarkStart w:id="87" w:name="_Toc150261659"/>
      <w:bookmarkStart w:id="88" w:name="_Toc150261989"/>
      <w:bookmarkStart w:id="89" w:name="_Toc150262045"/>
      <w:bookmarkStart w:id="90" w:name="_Toc150262103"/>
      <w:bookmarkStart w:id="91" w:name="_Rozpočet_dle_pokynů"/>
      <w:bookmarkStart w:id="92" w:name="_Toc150340086"/>
      <w:bookmarkEnd w:id="82"/>
      <w:bookmarkEnd w:id="83"/>
      <w:bookmarkEnd w:id="84"/>
      <w:bookmarkEnd w:id="85"/>
      <w:bookmarkEnd w:id="86"/>
      <w:bookmarkEnd w:id="87"/>
      <w:bookmarkEnd w:id="88"/>
      <w:bookmarkEnd w:id="89"/>
      <w:bookmarkEnd w:id="90"/>
      <w:bookmarkEnd w:id="91"/>
      <w:r>
        <w:t xml:space="preserve">Rozpočet </w:t>
      </w:r>
      <w:r w:rsidR="006B345E">
        <w:t>dle pokynů ve Výzvě</w:t>
      </w:r>
      <w:bookmarkEnd w:id="92"/>
      <w:r>
        <w:t xml:space="preserve"> </w:t>
      </w:r>
    </w:p>
    <w:p w14:paraId="2314D858" w14:textId="16DA14AC" w:rsidR="00FD7BD7" w:rsidRDefault="006B345E">
      <w:pPr>
        <w:spacing w:after="240"/>
      </w:pPr>
      <w:r w:rsidRPr="006B345E">
        <w:t xml:space="preserve">K vytvoření </w:t>
      </w:r>
      <w:r>
        <w:t xml:space="preserve">přílohy </w:t>
      </w:r>
      <w:r w:rsidRPr="006B345E">
        <w:t>rozpočtu</w:t>
      </w:r>
      <w:r>
        <w:t xml:space="preserve"> </w:t>
      </w:r>
      <w:r w:rsidRPr="006B345E">
        <w:t xml:space="preserve">akce slouží aplikace dostupná na adrese </w:t>
      </w:r>
      <w:hyperlink r:id="rId55" w:history="1">
        <w:r w:rsidRPr="006B345E">
          <w:rPr>
            <w:rStyle w:val="Hypertextovodkaz"/>
          </w:rPr>
          <w:t>https://rozpocet.nature.cz/</w:t>
        </w:r>
      </w:hyperlink>
      <w:r w:rsidRPr="006B345E">
        <w:t xml:space="preserve">. </w:t>
      </w:r>
      <w:r>
        <w:t>Ve webové aplikaci vytvoříte rozpočet včetně zákresů jednotlivých opatření. Po finalizaci rozpočtu bude vytvořeno pdf, které přiložíte k žádosti v Jednotném dotačním portále. Pomocí odkazu, který dorazí na zadaný email,</w:t>
      </w:r>
      <w:r w:rsidRPr="006B345E">
        <w:t xml:space="preserve"> se k rozpočtu vždy znovu dostanete a můžete ho zkopírovat a upr</w:t>
      </w:r>
      <w:r>
        <w:t>avit</w:t>
      </w:r>
      <w:r w:rsidRPr="006B345E">
        <w:t>.</w:t>
      </w:r>
    </w:p>
    <w:p w14:paraId="4757BAF6" w14:textId="10DDBC2E" w:rsidR="006B345E" w:rsidRDefault="00D25DDC">
      <w:pPr>
        <w:spacing w:after="240"/>
      </w:pPr>
      <w:r>
        <w:t xml:space="preserve">Vytvoření rozpočtu má 5 větších kroků, které jsou níže stručně popsané. Podrobnou příručku k aplikaci najdete přímo na stránce </w:t>
      </w:r>
      <w:hyperlink r:id="rId56" w:history="1">
        <w:r w:rsidRPr="00D25DDC">
          <w:rPr>
            <w:rStyle w:val="Hypertextovodkaz"/>
          </w:rPr>
          <w:t>rozpocet.nature.cz</w:t>
        </w:r>
      </w:hyperlink>
      <w:r>
        <w:t>.</w:t>
      </w:r>
    </w:p>
    <w:p w14:paraId="48BE4D6D" w14:textId="0DE9FA4B" w:rsidR="00E87120" w:rsidRDefault="00E87120">
      <w:pPr>
        <w:spacing w:after="240"/>
      </w:pPr>
      <w:r>
        <w:t>Od třetího kroku lze žádost průběžně uložit. Rozpočet se v této chvíli zavře a na zadaný email dorazí odkaz, ze kterého lze žádost opět vyvolat a dále editovat.</w:t>
      </w:r>
    </w:p>
    <w:p w14:paraId="0C068E1D" w14:textId="5BA8DE81" w:rsidR="00E87120" w:rsidRDefault="00E87120">
      <w:pPr>
        <w:spacing w:after="240"/>
      </w:pPr>
      <w:r>
        <w:lastRenderedPageBreak/>
        <w:t>Pro podání žádosti je nutné na závěr žádost finalizovat. Poté se vytvoří PDF soubor</w:t>
      </w:r>
      <w:r w:rsidR="00801006">
        <w:t>,</w:t>
      </w:r>
      <w:r>
        <w:t xml:space="preserve"> </w:t>
      </w:r>
      <w:r w:rsidR="002F53B2">
        <w:t xml:space="preserve">který se </w:t>
      </w:r>
      <w:r>
        <w:t xml:space="preserve">odešle na zadaný email. </w:t>
      </w:r>
      <w:r w:rsidR="002F53B2">
        <w:t>PDF obsahuje pouze rozpočet bez mapy zákresů.</w:t>
      </w:r>
    </w:p>
    <w:p w14:paraId="25252236" w14:textId="050E7534" w:rsidR="00E87120" w:rsidRDefault="00E87120" w:rsidP="00E8712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34</w:t>
      </w:r>
      <w:r w:rsidR="009F71BB">
        <w:rPr>
          <w:noProof/>
        </w:rPr>
        <w:fldChar w:fldCharType="end"/>
      </w:r>
      <w:r>
        <w:t>: Další nabídka po práci s uloženým rozpočtem</w:t>
      </w:r>
    </w:p>
    <w:p w14:paraId="2A5127C7" w14:textId="47AE46E7" w:rsidR="00E87120" w:rsidRDefault="00E87120">
      <w:pPr>
        <w:spacing w:after="240"/>
      </w:pPr>
      <w:r w:rsidRPr="00E87120">
        <w:rPr>
          <w:noProof/>
          <w:lang w:val="cs-CZ"/>
        </w:rPr>
        <w:drawing>
          <wp:inline distT="0" distB="0" distL="0" distR="0" wp14:anchorId="4560D7FE" wp14:editId="16AE2216">
            <wp:extent cx="5857875" cy="1441929"/>
            <wp:effectExtent l="19050" t="19050" r="9525" b="2540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8417" cy="1444524"/>
                    </a:xfrm>
                    <a:prstGeom prst="rect">
                      <a:avLst/>
                    </a:prstGeom>
                    <a:ln w="19050">
                      <a:solidFill>
                        <a:srgbClr val="5699D5"/>
                      </a:solidFill>
                    </a:ln>
                  </pic:spPr>
                </pic:pic>
              </a:graphicData>
            </a:graphic>
          </wp:inline>
        </w:drawing>
      </w:r>
    </w:p>
    <w:p w14:paraId="4239B5A2" w14:textId="4F2501C7" w:rsidR="002F53B2" w:rsidRDefault="00E87120" w:rsidP="005A2DAD">
      <w:pPr>
        <w:spacing w:after="240"/>
      </w:pPr>
      <w:r>
        <w:t>Finalizovaný rozpočet už nelze dál editovat, ale lze vytvořit jeho kopii, ve které budou úpravy provedeny.</w:t>
      </w:r>
      <w:r w:rsidR="006D5F39">
        <w:t xml:space="preserve"> Kopii je možné vytvořit prostřednictvím ikony v pravém horním rohu.</w:t>
      </w:r>
    </w:p>
    <w:p w14:paraId="181D9570" w14:textId="65A9F71F" w:rsidR="002F53B2" w:rsidRDefault="006D5F39" w:rsidP="002F53B2">
      <w:pPr>
        <w:pStyle w:val="Titulek"/>
        <w:keepNext/>
      </w:pPr>
      <w:r>
        <w:t xml:space="preserve">Obrázek </w:t>
      </w:r>
      <w:r w:rsidR="005437E6">
        <w:rPr>
          <w:i w:val="0"/>
        </w:rPr>
        <w:fldChar w:fldCharType="begin"/>
      </w:r>
      <w:r w:rsidR="005437E6">
        <w:rPr>
          <w:i w:val="0"/>
        </w:rPr>
        <w:instrText xml:space="preserve"> SEQ Obrázek \* ARABIC </w:instrText>
      </w:r>
      <w:r w:rsidR="005437E6">
        <w:rPr>
          <w:i w:val="0"/>
        </w:rPr>
        <w:fldChar w:fldCharType="separate"/>
      </w:r>
      <w:r w:rsidR="00D80605">
        <w:rPr>
          <w:i w:val="0"/>
          <w:noProof/>
        </w:rPr>
        <w:t>35</w:t>
      </w:r>
      <w:r w:rsidR="005437E6">
        <w:rPr>
          <w:i w:val="0"/>
        </w:rPr>
        <w:fldChar w:fldCharType="end"/>
      </w:r>
      <w:r>
        <w:t>: Kopie finalizovaného rozpočtu</w:t>
      </w:r>
    </w:p>
    <w:p w14:paraId="370B27E5" w14:textId="71C02F49" w:rsidR="006D5F39" w:rsidRDefault="006D5F39">
      <w:pPr>
        <w:spacing w:after="240"/>
      </w:pPr>
      <w:r w:rsidRPr="006D5F39">
        <w:rPr>
          <w:noProof/>
          <w:lang w:val="cs-CZ"/>
        </w:rPr>
        <w:drawing>
          <wp:inline distT="0" distB="0" distL="0" distR="0" wp14:anchorId="4D5250BD" wp14:editId="72C83CCF">
            <wp:extent cx="5702300" cy="1392518"/>
            <wp:effectExtent l="19050" t="19050" r="12700" b="1778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9425" cy="1404026"/>
                    </a:xfrm>
                    <a:prstGeom prst="rect">
                      <a:avLst/>
                    </a:prstGeom>
                    <a:ln w="19050">
                      <a:solidFill>
                        <a:srgbClr val="5699D5"/>
                      </a:solidFill>
                    </a:ln>
                  </pic:spPr>
                </pic:pic>
              </a:graphicData>
            </a:graphic>
          </wp:inline>
        </w:drawing>
      </w:r>
    </w:p>
    <w:p w14:paraId="74E2ED51" w14:textId="4B4F1BA4" w:rsidR="006D5F39" w:rsidRPr="005A2DAD" w:rsidRDefault="006D5F39">
      <w:pPr>
        <w:spacing w:after="240"/>
        <w:rPr>
          <w:b/>
          <w:sz w:val="28"/>
          <w:szCs w:val="28"/>
        </w:rPr>
      </w:pPr>
      <w:r w:rsidRPr="005A2DAD">
        <w:rPr>
          <w:b/>
          <w:sz w:val="28"/>
          <w:szCs w:val="28"/>
        </w:rPr>
        <w:t>Vyplnění formuláře</w:t>
      </w:r>
    </w:p>
    <w:p w14:paraId="6BE4E02C" w14:textId="7D2BF052" w:rsidR="00D25DDC" w:rsidRDefault="00D25DDC" w:rsidP="00D25DDC">
      <w:pPr>
        <w:pStyle w:val="Nadpis4"/>
      </w:pPr>
      <w:bookmarkStart w:id="93" w:name="_Toc150340087"/>
      <w:r w:rsidRPr="00D25DDC">
        <w:t>Úvod</w:t>
      </w:r>
      <w:bookmarkEnd w:id="93"/>
    </w:p>
    <w:p w14:paraId="47B48FC8" w14:textId="41193C32" w:rsidR="00C53B49" w:rsidRDefault="00D25DDC" w:rsidP="00A60DA0">
      <w:r>
        <w:t xml:space="preserve">Základní informace a odkazy. Najdete zde i odkaz na kontaktní formulář v případě problému a podrobnou uživatelskou příručku. Po přečtení se pokračuje kliknutím na </w:t>
      </w:r>
      <w:r>
        <w:rPr>
          <w:b/>
        </w:rPr>
        <w:t>Další krok</w:t>
      </w:r>
      <w:r>
        <w:t>.</w:t>
      </w:r>
    </w:p>
    <w:p w14:paraId="25C47D20" w14:textId="78906C9A" w:rsidR="00C53B49" w:rsidRDefault="00D25DDC" w:rsidP="00D25DDC">
      <w:r w:rsidRPr="00C53B49">
        <w:rPr>
          <w:i/>
        </w:rPr>
        <w:t xml:space="preserve">Obrázek </w:t>
      </w:r>
      <w:r w:rsidR="005437E6" w:rsidRPr="005A2DAD">
        <w:rPr>
          <w:i/>
        </w:rPr>
        <w:fldChar w:fldCharType="begin"/>
      </w:r>
      <w:r w:rsidR="005437E6" w:rsidRPr="00C53B49">
        <w:rPr>
          <w:i/>
        </w:rPr>
        <w:instrText xml:space="preserve"> SEQ Obrázek \* ARABIC </w:instrText>
      </w:r>
      <w:r w:rsidR="005437E6" w:rsidRPr="005A2DAD">
        <w:rPr>
          <w:i/>
        </w:rPr>
        <w:fldChar w:fldCharType="separate"/>
      </w:r>
      <w:r w:rsidR="00D80605">
        <w:rPr>
          <w:i/>
          <w:noProof/>
        </w:rPr>
        <w:t>36</w:t>
      </w:r>
      <w:r w:rsidR="005437E6" w:rsidRPr="005A2DAD">
        <w:rPr>
          <w:i/>
          <w:noProof/>
        </w:rPr>
        <w:fldChar w:fldCharType="end"/>
      </w:r>
      <w:r w:rsidRPr="00C53B49">
        <w:rPr>
          <w:i/>
        </w:rPr>
        <w:t>: Kro</w:t>
      </w:r>
      <w:r w:rsidR="002F53B2" w:rsidRPr="00C53B49">
        <w:rPr>
          <w:i/>
        </w:rPr>
        <w:t>k</w:t>
      </w:r>
      <w:r w:rsidRPr="00C53B49">
        <w:rPr>
          <w:i/>
        </w:rPr>
        <w:t xml:space="preserve"> 1 - Úvod</w:t>
      </w:r>
    </w:p>
    <w:p w14:paraId="3D65D548" w14:textId="35B2C1E0" w:rsidR="00D25DDC" w:rsidRDefault="00D25DDC" w:rsidP="00D25DDC">
      <w:r w:rsidRPr="001C0851">
        <w:rPr>
          <w:noProof/>
          <w:lang w:val="cs-CZ"/>
        </w:rPr>
        <w:drawing>
          <wp:inline distT="0" distB="0" distL="0" distR="0" wp14:anchorId="6B1F0659" wp14:editId="5B2B96C8">
            <wp:extent cx="5191125" cy="2621663"/>
            <wp:effectExtent l="19050" t="19050" r="9525" b="2667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10461" cy="2631428"/>
                    </a:xfrm>
                    <a:prstGeom prst="rect">
                      <a:avLst/>
                    </a:prstGeom>
                    <a:ln w="19050">
                      <a:solidFill>
                        <a:srgbClr val="5699D5"/>
                      </a:solidFill>
                    </a:ln>
                  </pic:spPr>
                </pic:pic>
              </a:graphicData>
            </a:graphic>
          </wp:inline>
        </w:drawing>
      </w:r>
    </w:p>
    <w:p w14:paraId="791C2204" w14:textId="5560259D" w:rsidR="00D25DDC" w:rsidRDefault="00D25DDC" w:rsidP="00D25DDC">
      <w:pPr>
        <w:pStyle w:val="Nadpis4"/>
      </w:pPr>
      <w:bookmarkStart w:id="94" w:name="_Toc150340088"/>
      <w:r>
        <w:lastRenderedPageBreak/>
        <w:t>Identifikace žadatele</w:t>
      </w:r>
      <w:bookmarkEnd w:id="94"/>
    </w:p>
    <w:p w14:paraId="7947D41E" w14:textId="77777777" w:rsidR="00D25DDC" w:rsidRDefault="00D25DDC" w:rsidP="00D25DDC">
      <w:r>
        <w:t>Základní údaje k žádosti. Zadané informace se mají shodovat s informacemi zadanými v Jednotném dotačním portále.</w:t>
      </w:r>
    </w:p>
    <w:p w14:paraId="648FDDA3" w14:textId="2A938A37" w:rsidR="00D25DDC" w:rsidRDefault="00D25DDC" w:rsidP="00D25DDC">
      <w:r>
        <w:t>Podle volby „</w:t>
      </w:r>
      <w:r w:rsidRPr="00D25DDC">
        <w:rPr>
          <w:b/>
        </w:rPr>
        <w:t>Požaduji proplatit DPH“</w:t>
      </w:r>
      <w:r>
        <w:t xml:space="preserve"> se k částkám bude/nebude připočítávat 21%. V případě, že akce bude realizována </w:t>
      </w:r>
      <w:r>
        <w:rPr>
          <w:i/>
        </w:rPr>
        <w:t>svépomocí</w:t>
      </w:r>
      <w:r>
        <w:t xml:space="preserve"> (volba v Jednotném dotačním portál</w:t>
      </w:r>
      <w:r w:rsidR="00C12F62">
        <w:t>u</w:t>
      </w:r>
      <w:r>
        <w:t>) není na proplacení DPH nárok. Na DPH není nárok ani</w:t>
      </w:r>
      <w:r w:rsidR="005E1901">
        <w:t xml:space="preserve"> v případě</w:t>
      </w:r>
      <w:r>
        <w:t xml:space="preserve">, </w:t>
      </w:r>
      <w:r w:rsidR="005E1901">
        <w:t>kdy</w:t>
      </w:r>
      <w:r>
        <w:t xml:space="preserve"> si žadatel bude od</w:t>
      </w:r>
      <w:r w:rsidR="005E1901">
        <w:t>e</w:t>
      </w:r>
      <w:r>
        <w:t>čítat DPH na vstupu</w:t>
      </w:r>
      <w:r w:rsidR="00C12F62">
        <w:t xml:space="preserve"> (také volba v Jednotném dotačním portálu)</w:t>
      </w:r>
      <w:r>
        <w:t>.</w:t>
      </w:r>
    </w:p>
    <w:p w14:paraId="2F68C90D" w14:textId="0601A39C" w:rsidR="008D340D" w:rsidRDefault="00B316B0" w:rsidP="00D25DDC">
      <w:r>
        <w:t>Při provádění akce</w:t>
      </w:r>
      <w:r w:rsidR="00D37E99">
        <w:t xml:space="preserve"> </w:t>
      </w:r>
      <w:r w:rsidR="00D37E99" w:rsidRPr="002F53B2">
        <w:rPr>
          <w:i/>
        </w:rPr>
        <w:t>kombinovaně</w:t>
      </w:r>
      <w:r w:rsidR="00D37E99">
        <w:t xml:space="preserve"> či </w:t>
      </w:r>
      <w:r w:rsidR="002F53B2" w:rsidRPr="002F53B2">
        <w:rPr>
          <w:i/>
        </w:rPr>
        <w:t>dodavatelsky</w:t>
      </w:r>
      <w:r w:rsidR="00D37E99">
        <w:t xml:space="preserve"> je možné proplatit DPH pouze u těch částí opatření, u nichž </w:t>
      </w:r>
      <w:r w:rsidR="00D37E99" w:rsidRPr="00BF1780">
        <w:t>žadatel DPH</w:t>
      </w:r>
      <w:r w:rsidR="00D37E99">
        <w:t xml:space="preserve"> prokazatelně uhradí zhotoviteli.</w:t>
      </w:r>
      <w:r w:rsidR="002F53B2">
        <w:t xml:space="preserve"> V případě, že je akce realizována kombinovaně a žadatel požaduje DPH, připočítá se DPH ke všem opatřením a k rozlišení dojde až při žádosti o platbu.</w:t>
      </w:r>
    </w:p>
    <w:p w14:paraId="118EA519" w14:textId="2047CC87" w:rsidR="00D25DDC" w:rsidRDefault="00D25DDC" w:rsidP="00D25DDC">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37</w:t>
      </w:r>
      <w:r w:rsidR="009F71BB">
        <w:rPr>
          <w:noProof/>
        </w:rPr>
        <w:fldChar w:fldCharType="end"/>
      </w:r>
      <w:r>
        <w:t>: Krok 2 - Identifikace žadatele</w:t>
      </w:r>
    </w:p>
    <w:p w14:paraId="390039BD" w14:textId="1D648F81" w:rsidR="00873C67" w:rsidRDefault="00D25DDC" w:rsidP="00A60DA0">
      <w:r w:rsidRPr="001C0851">
        <w:rPr>
          <w:noProof/>
          <w:lang w:val="cs-CZ"/>
        </w:rPr>
        <w:drawing>
          <wp:inline distT="0" distB="0" distL="0" distR="0" wp14:anchorId="4C6617D4" wp14:editId="1E444093">
            <wp:extent cx="4200525" cy="2165774"/>
            <wp:effectExtent l="19050" t="19050" r="23495" b="1905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6445"/>
                    <a:stretch/>
                  </pic:blipFill>
                  <pic:spPr bwMode="auto">
                    <a:xfrm>
                      <a:off x="0" y="0"/>
                      <a:ext cx="4200525" cy="2165774"/>
                    </a:xfrm>
                    <a:prstGeom prst="rect">
                      <a:avLst/>
                    </a:prstGeom>
                    <a:ln w="19050">
                      <a:solidFill>
                        <a:srgbClr val="5699D5"/>
                      </a:solidFill>
                    </a:ln>
                    <a:extLst>
                      <a:ext uri="{53640926-AAD7-44D8-BBD7-CCE9431645EC}">
                        <a14:shadowObscured xmlns:a14="http://schemas.microsoft.com/office/drawing/2010/main"/>
                      </a:ext>
                    </a:extLst>
                  </pic:spPr>
                </pic:pic>
              </a:graphicData>
            </a:graphic>
          </wp:inline>
        </w:drawing>
      </w:r>
    </w:p>
    <w:p w14:paraId="1D29293E" w14:textId="77777777" w:rsidR="00873C67" w:rsidRPr="00147447" w:rsidRDefault="00873C67" w:rsidP="00A60DA0"/>
    <w:p w14:paraId="2F9D0E8F" w14:textId="1956FBA2" w:rsidR="00D25DDC" w:rsidRDefault="00D25DDC" w:rsidP="00D25DDC">
      <w:pPr>
        <w:pStyle w:val="Nadpis4"/>
      </w:pPr>
      <w:bookmarkStart w:id="95" w:name="_Toc150340089"/>
      <w:r>
        <w:t>Specifikace oblasti podpory</w:t>
      </w:r>
      <w:bookmarkEnd w:id="95"/>
    </w:p>
    <w:p w14:paraId="48587BCC" w14:textId="03C09B6D" w:rsidR="004A4F50" w:rsidRPr="004A4F50" w:rsidRDefault="004A4F50" w:rsidP="004A4F50">
      <w:r>
        <w:t>Zvolení dotačního programu, výzvy a přidání oblastí podpory včetně předmětů oblastí podpory. Výběr musí být stejný jako v Jednotném dotačním portál</w:t>
      </w:r>
      <w:r w:rsidR="004543CE">
        <w:t>e</w:t>
      </w:r>
      <w:r>
        <w:t>.</w:t>
      </w:r>
    </w:p>
    <w:p w14:paraId="20A6ED2A" w14:textId="2E81D747" w:rsidR="004A4F50" w:rsidRDefault="004A4F50" w:rsidP="004A4F5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38</w:t>
      </w:r>
      <w:r w:rsidR="009F71BB">
        <w:rPr>
          <w:noProof/>
        </w:rPr>
        <w:fldChar w:fldCharType="end"/>
      </w:r>
      <w:r>
        <w:t>: Krok 3 - Specifikace oblasti podpory</w:t>
      </w:r>
    </w:p>
    <w:p w14:paraId="03E22A82" w14:textId="5B8BAF8F" w:rsidR="00D25DDC" w:rsidRDefault="004A4F50" w:rsidP="00D25DDC">
      <w:r w:rsidRPr="004A4F50">
        <w:rPr>
          <w:noProof/>
          <w:lang w:val="cs-CZ"/>
        </w:rPr>
        <w:drawing>
          <wp:inline distT="0" distB="0" distL="0" distR="0" wp14:anchorId="6D265A49" wp14:editId="679D863B">
            <wp:extent cx="5265144" cy="2880000"/>
            <wp:effectExtent l="19050" t="19050" r="12065" b="158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65144" cy="2880000"/>
                    </a:xfrm>
                    <a:prstGeom prst="rect">
                      <a:avLst/>
                    </a:prstGeom>
                    <a:ln w="19050">
                      <a:solidFill>
                        <a:srgbClr val="5699D5"/>
                      </a:solidFill>
                    </a:ln>
                  </pic:spPr>
                </pic:pic>
              </a:graphicData>
            </a:graphic>
          </wp:inline>
        </w:drawing>
      </w:r>
    </w:p>
    <w:p w14:paraId="18DAF9D0" w14:textId="433DAF6B" w:rsidR="004A4F50" w:rsidRDefault="004A4F50" w:rsidP="004A4F50">
      <w:pPr>
        <w:pStyle w:val="Nadpis4"/>
      </w:pPr>
      <w:bookmarkStart w:id="96" w:name="_Toc150340090"/>
      <w:r>
        <w:lastRenderedPageBreak/>
        <w:t>Specifikace rozpočtu</w:t>
      </w:r>
      <w:bookmarkEnd w:id="96"/>
    </w:p>
    <w:p w14:paraId="71BC5F0A" w14:textId="6220CE8C" w:rsidR="00FD7BD7" w:rsidRDefault="004A4F50">
      <w:r>
        <w:t xml:space="preserve">V tomto kroku jsou přidávána jednotlivá opatření a činnosti, které mají být v rámci akce realizovány. </w:t>
      </w:r>
      <w:r w:rsidR="0039442F" w:rsidRPr="00966AE9">
        <w:t>Činnosti, které je možné z podprogramu PPK B podpořit</w:t>
      </w:r>
      <w:r w:rsidR="00966AE9">
        <w:t>,</w:t>
      </w:r>
      <w:r w:rsidR="0039442F" w:rsidRPr="00966AE9">
        <w:t xml:space="preserve"> naleznete také na stránce </w:t>
      </w:r>
      <w:hyperlink r:id="rId62">
        <w:r w:rsidR="0039442F" w:rsidRPr="00966AE9">
          <w:rPr>
            <w:color w:val="1155CC"/>
            <w:u w:val="single"/>
          </w:rPr>
          <w:t>cinnosti.nature.cz</w:t>
        </w:r>
      </w:hyperlink>
      <w:r w:rsidR="0039442F" w:rsidRPr="00966AE9">
        <w:t>.</w:t>
      </w:r>
    </w:p>
    <w:p w14:paraId="734AB254" w14:textId="2C8E3282" w:rsidR="004A4F50" w:rsidRDefault="004A4F50" w:rsidP="004A4F5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39</w:t>
      </w:r>
      <w:r w:rsidR="009F71BB">
        <w:rPr>
          <w:noProof/>
        </w:rPr>
        <w:fldChar w:fldCharType="end"/>
      </w:r>
      <w:r>
        <w:t>: Krok 4 - Specifikace rozpočtu</w:t>
      </w:r>
    </w:p>
    <w:p w14:paraId="46F4D908" w14:textId="480ACED7" w:rsidR="004A4F50" w:rsidRDefault="004A4F50">
      <w:r w:rsidRPr="004A4F50">
        <w:rPr>
          <w:noProof/>
          <w:lang w:val="cs-CZ"/>
        </w:rPr>
        <w:drawing>
          <wp:inline distT="0" distB="0" distL="0" distR="0" wp14:anchorId="4579EB8F" wp14:editId="3BBAB80B">
            <wp:extent cx="5256000" cy="2047715"/>
            <wp:effectExtent l="19050" t="19050" r="20955" b="1016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56000" cy="2047715"/>
                    </a:xfrm>
                    <a:prstGeom prst="rect">
                      <a:avLst/>
                    </a:prstGeom>
                    <a:ln w="19050">
                      <a:solidFill>
                        <a:srgbClr val="5699D5"/>
                      </a:solidFill>
                    </a:ln>
                  </pic:spPr>
                </pic:pic>
              </a:graphicData>
            </a:graphic>
          </wp:inline>
        </w:drawing>
      </w:r>
    </w:p>
    <w:p w14:paraId="012E9CB6" w14:textId="77777777" w:rsidR="00C53B49" w:rsidRDefault="00C53B49" w:rsidP="005A2DAD">
      <w:pPr>
        <w:spacing w:after="120" w:line="264" w:lineRule="auto"/>
        <w:jc w:val="left"/>
        <w:rPr>
          <w:b/>
        </w:rPr>
      </w:pPr>
    </w:p>
    <w:p w14:paraId="61ADEB51" w14:textId="7A0DC13B" w:rsidR="004A4F50" w:rsidRPr="004A4F50" w:rsidRDefault="00C53B49" w:rsidP="005A2DAD">
      <w:pPr>
        <w:spacing w:after="120" w:line="264" w:lineRule="auto"/>
        <w:jc w:val="left"/>
        <w:rPr>
          <w:b/>
        </w:rPr>
      </w:pPr>
      <w:r>
        <w:rPr>
          <w:b/>
        </w:rPr>
        <w:t>P</w:t>
      </w:r>
      <w:r w:rsidR="004A4F50" w:rsidRPr="004A4F50">
        <w:rPr>
          <w:b/>
        </w:rPr>
        <w:t>řidání opatření</w:t>
      </w:r>
    </w:p>
    <w:p w14:paraId="099630FE" w14:textId="7969814E" w:rsidR="00CA462C" w:rsidRDefault="00CA462C" w:rsidP="00CA462C">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40</w:t>
      </w:r>
      <w:r w:rsidR="009F71BB">
        <w:rPr>
          <w:noProof/>
        </w:rPr>
        <w:fldChar w:fldCharType="end"/>
      </w:r>
      <w:r>
        <w:t>: Přidání opatření</w:t>
      </w:r>
    </w:p>
    <w:p w14:paraId="33B4EFB6" w14:textId="76851055" w:rsidR="004A4F50" w:rsidRDefault="004A4F50">
      <w:r w:rsidRPr="004A4F50">
        <w:rPr>
          <w:noProof/>
          <w:lang w:val="cs-CZ"/>
        </w:rPr>
        <w:drawing>
          <wp:inline distT="0" distB="0" distL="0" distR="0" wp14:anchorId="0EBA60EA" wp14:editId="081F7D00">
            <wp:extent cx="4622609" cy="2880000"/>
            <wp:effectExtent l="19050" t="19050" r="26035" b="158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22609" cy="2880000"/>
                    </a:xfrm>
                    <a:prstGeom prst="rect">
                      <a:avLst/>
                    </a:prstGeom>
                    <a:ln w="19050">
                      <a:solidFill>
                        <a:srgbClr val="5699D5"/>
                      </a:solidFill>
                    </a:ln>
                  </pic:spPr>
                </pic:pic>
              </a:graphicData>
            </a:graphic>
          </wp:inline>
        </w:drawing>
      </w:r>
    </w:p>
    <w:p w14:paraId="69D08E21" w14:textId="1894C6C3" w:rsidR="00CA462C" w:rsidRDefault="00CA462C">
      <w:r w:rsidRPr="00CA462C">
        <w:rPr>
          <w:b/>
        </w:rPr>
        <w:t>Předmět oblasti podpory:</w:t>
      </w:r>
      <w:r>
        <w:t xml:space="preserve"> </w:t>
      </w:r>
      <w:r w:rsidR="00727DD8">
        <w:t>V</w:t>
      </w:r>
      <w:r>
        <w:t>ýběr z předem přidaných oblastí. Zvolit to, pod které opatření patří.</w:t>
      </w:r>
    </w:p>
    <w:p w14:paraId="0318EFD1" w14:textId="6FE55881" w:rsidR="00CA462C" w:rsidRDefault="00CA462C">
      <w:r w:rsidRPr="00CA462C">
        <w:rPr>
          <w:b/>
        </w:rPr>
        <w:t>Opatření:</w:t>
      </w:r>
      <w:r>
        <w:t xml:space="preserve"> </w:t>
      </w:r>
      <w:r w:rsidR="006C44EF">
        <w:t xml:space="preserve">Výběr z nabídky </w:t>
      </w:r>
      <w:r w:rsidR="002F300E">
        <w:t>opatření. Možnost využít vyhledávání.</w:t>
      </w:r>
    </w:p>
    <w:p w14:paraId="4C8148CC" w14:textId="28301A91" w:rsidR="002F300E" w:rsidRDefault="002F300E">
      <w:r w:rsidRPr="002F300E">
        <w:rPr>
          <w:b/>
        </w:rPr>
        <w:t>Činnost:</w:t>
      </w:r>
      <w:r>
        <w:t xml:space="preserve"> Slouží pouze k lepšímu vyhledání vhodného opatření</w:t>
      </w:r>
    </w:p>
    <w:p w14:paraId="23D019BF" w14:textId="77777777" w:rsidR="00727DD8" w:rsidRDefault="002F300E" w:rsidP="00727DD8">
      <w:r w:rsidRPr="002F300E">
        <w:rPr>
          <w:b/>
        </w:rPr>
        <w:t>Způsob</w:t>
      </w:r>
      <w:r>
        <w:rPr>
          <w:b/>
        </w:rPr>
        <w:t xml:space="preserve"> realizace: </w:t>
      </w:r>
    </w:p>
    <w:p w14:paraId="6EE00942" w14:textId="17822E01" w:rsidR="00727DD8" w:rsidRDefault="00727DD8" w:rsidP="00727DD8">
      <w:r>
        <w:t>Podrobný popis způsobu realizace opatření</w:t>
      </w:r>
      <w:r w:rsidRPr="002F300E">
        <w:rPr>
          <w:b/>
        </w:rPr>
        <w:t xml:space="preserve"> </w:t>
      </w:r>
      <w:r w:rsidRPr="002F300E">
        <w:t>včetně</w:t>
      </w:r>
      <w:r>
        <w:rPr>
          <w:b/>
        </w:rPr>
        <w:t xml:space="preserve"> </w:t>
      </w:r>
      <w:r w:rsidRPr="004E0F1E">
        <w:t>případných termínů</w:t>
      </w:r>
      <w:r>
        <w:t xml:space="preserve">. Uvést dle jakého platného </w:t>
      </w:r>
      <w:hyperlink r:id="rId65" w:history="1">
        <w:r w:rsidRPr="00727DD8">
          <w:rPr>
            <w:rStyle w:val="Hypertextovodkaz"/>
          </w:rPr>
          <w:t>standardu</w:t>
        </w:r>
      </w:hyperlink>
      <w:r>
        <w:t xml:space="preserve"> jsou práce prováděny, případně proč a jak se provedení od doporučeného liší. Technické postupy pro některá opatření jsou v závěrečné kapitole této příručky.</w:t>
      </w:r>
    </w:p>
    <w:p w14:paraId="34FEEF30" w14:textId="1E80C1FB" w:rsidR="00866656" w:rsidRPr="00727DD8" w:rsidRDefault="00866656" w:rsidP="00727DD8">
      <w:pPr>
        <w:pStyle w:val="Odstavecseseznamem"/>
        <w:numPr>
          <w:ilvl w:val="0"/>
          <w:numId w:val="23"/>
        </w:numPr>
      </w:pPr>
      <w:r w:rsidRPr="00727DD8">
        <w:t>Ošetření stromů: přesný popis jednotlivých zásahů</w:t>
      </w:r>
      <w:r w:rsidR="00873C67">
        <w:t xml:space="preserve"> </w:t>
      </w:r>
      <w:r w:rsidR="00873C67" w:rsidRPr="005A2DAD">
        <w:rPr>
          <w:b w:val="0"/>
        </w:rPr>
        <w:t>(podrobně uvedeno v</w:t>
      </w:r>
      <w:r w:rsidR="00024B86">
        <w:rPr>
          <w:b w:val="0"/>
        </w:rPr>
        <w:t> </w:t>
      </w:r>
      <w:r w:rsidR="00873C67" w:rsidRPr="005A2DAD">
        <w:rPr>
          <w:b w:val="0"/>
        </w:rPr>
        <w:t>kapitole</w:t>
      </w:r>
      <w:r w:rsidR="00024B86">
        <w:rPr>
          <w:b w:val="0"/>
        </w:rPr>
        <w:t xml:space="preserve"> Rozpočet a zákresy pro řezy dřevin</w:t>
      </w:r>
      <w:r w:rsidR="00873C67" w:rsidRPr="005A2DAD">
        <w:rPr>
          <w:b w:val="0"/>
        </w:rPr>
        <w:t xml:space="preserve"> na konci této </w:t>
      </w:r>
      <w:r w:rsidR="00024B86">
        <w:rPr>
          <w:b w:val="0"/>
        </w:rPr>
        <w:t>p</w:t>
      </w:r>
      <w:r w:rsidR="00873C67" w:rsidRPr="005A2DAD">
        <w:rPr>
          <w:b w:val="0"/>
        </w:rPr>
        <w:t>říručky)</w:t>
      </w:r>
      <w:r w:rsidRPr="00727DD8">
        <w:t>.</w:t>
      </w:r>
    </w:p>
    <w:p w14:paraId="63077329" w14:textId="206A9C67" w:rsidR="00866656" w:rsidRDefault="00866656" w:rsidP="00866656">
      <w:pPr>
        <w:pStyle w:val="Odstavecseseznamem"/>
        <w:numPr>
          <w:ilvl w:val="0"/>
          <w:numId w:val="23"/>
        </w:numPr>
        <w:rPr>
          <w:b w:val="0"/>
        </w:rPr>
      </w:pPr>
      <w:r w:rsidRPr="00866656">
        <w:rPr>
          <w:b w:val="0"/>
        </w:rPr>
        <w:lastRenderedPageBreak/>
        <w:t>U výsadeb</w:t>
      </w:r>
      <w:r>
        <w:rPr>
          <w:b w:val="0"/>
        </w:rPr>
        <w:t xml:space="preserve"> dřevin</w:t>
      </w:r>
      <w:r w:rsidRPr="00866656">
        <w:rPr>
          <w:b w:val="0"/>
        </w:rPr>
        <w:t>:</w:t>
      </w:r>
      <w:r>
        <w:rPr>
          <w:b w:val="0"/>
        </w:rPr>
        <w:t xml:space="preserve"> počet sazenic s určením druhu, způsob výsadby (uchycení, spon, ochrana apod.), termíny, popis povýsadbové péče.</w:t>
      </w:r>
    </w:p>
    <w:p w14:paraId="524433CE" w14:textId="0809EB17" w:rsidR="00866656" w:rsidRPr="00866656" w:rsidRDefault="00866656" w:rsidP="00866656">
      <w:pPr>
        <w:pStyle w:val="Odstavecseseznamem"/>
        <w:numPr>
          <w:ilvl w:val="0"/>
          <w:numId w:val="23"/>
        </w:numPr>
        <w:rPr>
          <w:b w:val="0"/>
        </w:rPr>
      </w:pPr>
      <w:r>
        <w:rPr>
          <w:b w:val="0"/>
        </w:rPr>
        <w:t>Managementová opatření (seč, pastva apod.): termíny, podrobný popis činnosti.</w:t>
      </w:r>
    </w:p>
    <w:p w14:paraId="672C7E95" w14:textId="7226263D" w:rsidR="004E0F1E" w:rsidRDefault="004E0F1E">
      <w:r w:rsidRPr="004E0F1E">
        <w:rPr>
          <w:b/>
        </w:rPr>
        <w:t xml:space="preserve">Výběr ze zadaných lokalit: </w:t>
      </w:r>
      <w:r>
        <w:t>VOLITELNÁ položka, při prvním zadávání vytvoření názvu lokality. Pouze informativní údaj.</w:t>
      </w:r>
    </w:p>
    <w:p w14:paraId="3C95F7C2" w14:textId="2B5C58F7" w:rsidR="004E0F1E" w:rsidRDefault="004E0F1E">
      <w:r w:rsidRPr="004E0F1E">
        <w:t xml:space="preserve">Po výběru opatření se mohou zobrazit </w:t>
      </w:r>
      <w:r>
        <w:t>pole:</w:t>
      </w:r>
    </w:p>
    <w:p w14:paraId="10CDB8F3" w14:textId="37D9D095" w:rsidR="004E0F1E" w:rsidRDefault="004E0F1E">
      <w:r w:rsidRPr="004E0F1E">
        <w:rPr>
          <w:b/>
        </w:rPr>
        <w:t>Jednorázová základní částka:</w:t>
      </w:r>
      <w:r>
        <w:t xml:space="preserve"> </w:t>
      </w:r>
      <w:r w:rsidR="00727DD8">
        <w:t>V</w:t>
      </w:r>
      <w:r>
        <w:t>ždy určena maximální výše na jednotku, položka je VOLITELNÁ</w:t>
      </w:r>
    </w:p>
    <w:p w14:paraId="7BFD60CE" w14:textId="77777777" w:rsidR="00DF029E" w:rsidRDefault="004E0F1E">
      <w:r>
        <w:rPr>
          <w:b/>
        </w:rPr>
        <w:t>Odpočet jiných dotací</w:t>
      </w:r>
      <w:r>
        <w:t xml:space="preserve">: </w:t>
      </w:r>
      <w:r w:rsidR="00741FFB" w:rsidRPr="00741FFB">
        <w:t>Netýká se dotací a příspěvků určených na kofinancování vlastních zdrojů</w:t>
      </w:r>
      <w:r w:rsidR="00741FFB">
        <w:t xml:space="preserve">. </w:t>
      </w:r>
    </w:p>
    <w:p w14:paraId="7FE09C46" w14:textId="4675EBFE" w:rsidR="00DF029E" w:rsidRDefault="00741FFB" w:rsidP="00DF029E">
      <w:pPr>
        <w:rPr>
          <w:b/>
          <w:bCs/>
        </w:rPr>
      </w:pPr>
      <w:r>
        <w:t xml:space="preserve">Odpočet je nutný při překryvu platby </w:t>
      </w:r>
      <w:r w:rsidR="00873C67">
        <w:t xml:space="preserve">na opatření sečení či pastva </w:t>
      </w:r>
      <w:r>
        <w:t>z programu PPK B a platby v rámci Společné zemědělské politiky</w:t>
      </w:r>
      <w:r w:rsidR="006975A8">
        <w:t xml:space="preserve"> (SZP)</w:t>
      </w:r>
      <w:r>
        <w:t>.</w:t>
      </w:r>
      <w:r w:rsidR="006975A8">
        <w:t xml:space="preserve"> </w:t>
      </w:r>
      <w:r w:rsidR="00DF029E">
        <w:t xml:space="preserve">Na opatření </w:t>
      </w:r>
      <w:r w:rsidR="00DF029E" w:rsidRPr="005A2DAD">
        <w:rPr>
          <w:bCs/>
        </w:rPr>
        <w:t>sečení či pastva nemohou být na stejný pozemek či pozemky zároveň čerpány finanční prostředky</w:t>
      </w:r>
      <w:r w:rsidR="006975A8">
        <w:rPr>
          <w:bCs/>
        </w:rPr>
        <w:t xml:space="preserve"> ze </w:t>
      </w:r>
      <w:r w:rsidR="00DF029E" w:rsidRPr="005A2DAD">
        <w:rPr>
          <w:bCs/>
        </w:rPr>
        <w:t>SZP. V případě čerpání zemědělských dotací na trvalé travní porosty (konkrétně BISS, celofaremní ekoplatba, agroenvironmentálně-klimatické opatření nebo ekologické zemědělství) a/nebo na krajinotvo</w:t>
      </w:r>
      <w:r w:rsidR="00F118AE">
        <w:rPr>
          <w:bCs/>
        </w:rPr>
        <w:t>rné sady v rámci AEKO prosím konzultujte příslušné regionální pracoviště AOPK ČR</w:t>
      </w:r>
      <w:r w:rsidR="00DF029E" w:rsidRPr="00DF029E">
        <w:t xml:space="preserve">. </w:t>
      </w:r>
      <w:r w:rsidR="00F118AE">
        <w:t>Odpočet je nutný i v případě</w:t>
      </w:r>
      <w:r w:rsidR="00873C67" w:rsidRPr="00DF029E">
        <w:t xml:space="preserve">, že dotaci </w:t>
      </w:r>
      <w:r w:rsidR="00DF029E" w:rsidRPr="00DF029E">
        <w:t>ze SZP na táž opatření</w:t>
      </w:r>
      <w:r w:rsidR="00873C67" w:rsidRPr="00DF029E">
        <w:t xml:space="preserve"> pobírá jiný subjekt, než žadatel. </w:t>
      </w:r>
      <w:r w:rsidRPr="00DF029E">
        <w:t>Aktuální výši odečtu naleznete v dokumentech na stránce</w:t>
      </w:r>
      <w:r w:rsidR="00F118AE">
        <w:t xml:space="preserve"> </w:t>
      </w:r>
      <w:hyperlink r:id="rId66" w:history="1">
        <w:r w:rsidRPr="00741FFB">
          <w:rPr>
            <w:rStyle w:val="Hypertextovodkaz"/>
          </w:rPr>
          <w:t>https://dotace.nature.cz/web/dotace/szp</w:t>
        </w:r>
      </w:hyperlink>
      <w:r>
        <w:t>.</w:t>
      </w:r>
      <w:r w:rsidR="00DF029E">
        <w:t xml:space="preserve"> </w:t>
      </w:r>
    </w:p>
    <w:p w14:paraId="699CB0B5" w14:textId="67F4C8BD" w:rsidR="004E0F1E" w:rsidRPr="005A2DAD" w:rsidRDefault="004E0F1E" w:rsidP="00DF029E">
      <w:pPr>
        <w:rPr>
          <w:i/>
        </w:rPr>
      </w:pPr>
      <w:r w:rsidRPr="005A2DAD">
        <w:rPr>
          <w:i/>
        </w:rPr>
        <w:t xml:space="preserve">Obrázek </w:t>
      </w:r>
      <w:r w:rsidR="005437E6" w:rsidRPr="005A2DAD">
        <w:rPr>
          <w:i/>
        </w:rPr>
        <w:fldChar w:fldCharType="begin"/>
      </w:r>
      <w:r w:rsidR="005437E6" w:rsidRPr="005A2DAD">
        <w:rPr>
          <w:i/>
        </w:rPr>
        <w:instrText xml:space="preserve"> SEQ Obrázek \* ARABIC </w:instrText>
      </w:r>
      <w:r w:rsidR="005437E6" w:rsidRPr="005A2DAD">
        <w:rPr>
          <w:i/>
        </w:rPr>
        <w:fldChar w:fldCharType="separate"/>
      </w:r>
      <w:r w:rsidR="00D80605">
        <w:rPr>
          <w:i/>
          <w:noProof/>
        </w:rPr>
        <w:t>41</w:t>
      </w:r>
      <w:r w:rsidR="005437E6" w:rsidRPr="005A2DAD">
        <w:rPr>
          <w:i/>
          <w:noProof/>
        </w:rPr>
        <w:fldChar w:fldCharType="end"/>
      </w:r>
      <w:r w:rsidRPr="005A2DAD">
        <w:rPr>
          <w:i/>
        </w:rPr>
        <w:t>: Doplňující informace na opatření</w:t>
      </w:r>
    </w:p>
    <w:p w14:paraId="2BA7A345" w14:textId="2D3C8586" w:rsidR="0080407B" w:rsidRDefault="004E0F1E" w:rsidP="00A60DA0">
      <w:pPr>
        <w:rPr>
          <w:b/>
        </w:rPr>
      </w:pPr>
      <w:r w:rsidRPr="004E0F1E">
        <w:rPr>
          <w:noProof/>
          <w:lang w:val="cs-CZ"/>
        </w:rPr>
        <w:drawing>
          <wp:inline distT="0" distB="0" distL="0" distR="0" wp14:anchorId="75CF273B" wp14:editId="10DD7ADF">
            <wp:extent cx="5867400" cy="1119779"/>
            <wp:effectExtent l="19050" t="19050" r="19050" b="2349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25796" b="13854"/>
                    <a:stretch/>
                  </pic:blipFill>
                  <pic:spPr bwMode="auto">
                    <a:xfrm>
                      <a:off x="0" y="0"/>
                      <a:ext cx="5910859" cy="1128073"/>
                    </a:xfrm>
                    <a:prstGeom prst="rect">
                      <a:avLst/>
                    </a:prstGeom>
                    <a:ln w="19050">
                      <a:solidFill>
                        <a:srgbClr val="5699D5"/>
                      </a:solidFill>
                    </a:ln>
                    <a:extLst>
                      <a:ext uri="{53640926-AAD7-44D8-BBD7-CCE9431645EC}">
                        <a14:shadowObscured xmlns:a14="http://schemas.microsoft.com/office/drawing/2010/main"/>
                      </a:ext>
                    </a:extLst>
                  </pic:spPr>
                </pic:pic>
              </a:graphicData>
            </a:graphic>
          </wp:inline>
        </w:drawing>
      </w:r>
    </w:p>
    <w:p w14:paraId="0D0E81A4" w14:textId="28D4CD87" w:rsidR="00741FFB" w:rsidRDefault="00741FFB">
      <w:r w:rsidRPr="00741FFB">
        <w:rPr>
          <w:b/>
        </w:rPr>
        <w:t>Činnosti realizace</w:t>
      </w:r>
      <w:r>
        <w:t>: Přidávání činností realizace, výběr je omezen dle nastavení programu</w:t>
      </w:r>
      <w:r w:rsidR="004543CE">
        <w:t>. Možnost přidávat zákresy se zobrazí až po zvolení činnosti.</w:t>
      </w:r>
    </w:p>
    <w:p w14:paraId="74C90F54" w14:textId="59CD2BBB" w:rsidR="00741FFB" w:rsidRDefault="00741FFB" w:rsidP="00741FFB">
      <w:pPr>
        <w:pStyle w:val="Titulek"/>
        <w:keepNext/>
      </w:pPr>
      <w:r>
        <w:lastRenderedPageBreak/>
        <w:t xml:space="preserve">Obrázek </w:t>
      </w:r>
      <w:r w:rsidR="009F71BB">
        <w:fldChar w:fldCharType="begin"/>
      </w:r>
      <w:r w:rsidR="009F71BB">
        <w:instrText xml:space="preserve"> SEQ Obrázek \* ARABIC </w:instrText>
      </w:r>
      <w:r w:rsidR="009F71BB">
        <w:fldChar w:fldCharType="separate"/>
      </w:r>
      <w:r w:rsidR="00D80605">
        <w:rPr>
          <w:noProof/>
        </w:rPr>
        <w:t>42</w:t>
      </w:r>
      <w:r w:rsidR="009F71BB">
        <w:rPr>
          <w:noProof/>
        </w:rPr>
        <w:fldChar w:fldCharType="end"/>
      </w:r>
      <w:r>
        <w:t>: Formulář přidání činnosti</w:t>
      </w:r>
    </w:p>
    <w:p w14:paraId="4408C335" w14:textId="44C7FB39" w:rsidR="00741FFB" w:rsidRDefault="004543CE">
      <w:r w:rsidRPr="004543CE">
        <w:rPr>
          <w:noProof/>
          <w:lang w:val="cs-CZ"/>
        </w:rPr>
        <w:drawing>
          <wp:inline distT="0" distB="0" distL="0" distR="0" wp14:anchorId="2C46CEEC" wp14:editId="068F0B40">
            <wp:extent cx="5867400" cy="6054030"/>
            <wp:effectExtent l="19050" t="19050" r="19050" b="2349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69634" cy="6056335"/>
                    </a:xfrm>
                    <a:prstGeom prst="rect">
                      <a:avLst/>
                    </a:prstGeom>
                    <a:ln w="19050">
                      <a:solidFill>
                        <a:srgbClr val="5699D5"/>
                      </a:solidFill>
                    </a:ln>
                  </pic:spPr>
                </pic:pic>
              </a:graphicData>
            </a:graphic>
          </wp:inline>
        </w:drawing>
      </w:r>
    </w:p>
    <w:p w14:paraId="4920CCE0" w14:textId="77777777" w:rsidR="00DD798C" w:rsidRDefault="00DD798C">
      <w:r w:rsidRPr="00DD798C">
        <w:rPr>
          <w:b/>
        </w:rPr>
        <w:t>Činnost:</w:t>
      </w:r>
      <w:r>
        <w:rPr>
          <w:b/>
        </w:rPr>
        <w:t xml:space="preserve"> </w:t>
      </w:r>
      <w:r w:rsidRPr="00DD798C">
        <w:t>V</w:t>
      </w:r>
      <w:r>
        <w:t>ýběr činnosti podle zvoleného opatření</w:t>
      </w:r>
    </w:p>
    <w:p w14:paraId="0D6E0BAD" w14:textId="62842FE8" w:rsidR="00741FFB" w:rsidRDefault="008F61F2">
      <w:r>
        <w:rPr>
          <w:b/>
        </w:rPr>
        <w:t xml:space="preserve">Jednotka pro množství: </w:t>
      </w:r>
      <w:r w:rsidR="00727DD8">
        <w:t>D</w:t>
      </w:r>
      <w:r>
        <w:t>oplňuje se samo dle číselníku činností</w:t>
      </w:r>
    </w:p>
    <w:p w14:paraId="41C27879" w14:textId="0762BB5E" w:rsidR="008F61F2" w:rsidRDefault="008F61F2">
      <w:r w:rsidRPr="002C22D6">
        <w:rPr>
          <w:b/>
        </w:rPr>
        <w:t>Jednotková částka bez DPH dle NOO:</w:t>
      </w:r>
      <w:r>
        <w:t xml:space="preserve"> V případě, že činnost nemá stanovené náklady obvyklých opatření, doplní se 0 Kč. V tom případě je nutné </w:t>
      </w:r>
      <w:r w:rsidR="002C22D6">
        <w:t>k žádosti o dotaci doplnit zdůvodnění výše požadavku.</w:t>
      </w:r>
    </w:p>
    <w:p w14:paraId="71BACBCE" w14:textId="7E7D8B67" w:rsidR="002C22D6" w:rsidRDefault="002C22D6">
      <w:r w:rsidRPr="002C22D6">
        <w:rPr>
          <w:b/>
        </w:rPr>
        <w:t>Množství:</w:t>
      </w:r>
      <w:r>
        <w:t xml:space="preserve"> Doplnění dle naplánování činnosti</w:t>
      </w:r>
    </w:p>
    <w:p w14:paraId="3159F211" w14:textId="4DBEDF4C" w:rsidR="002C22D6" w:rsidRDefault="002C22D6">
      <w:r w:rsidRPr="002C22D6">
        <w:rPr>
          <w:b/>
        </w:rPr>
        <w:t>Celková částka dle NOO:</w:t>
      </w:r>
      <w:r>
        <w:t xml:space="preserve"> Dopočítává se samo</w:t>
      </w:r>
    </w:p>
    <w:p w14:paraId="2E8935A9" w14:textId="6102DA91" w:rsidR="002C22D6" w:rsidRDefault="002C22D6">
      <w:r w:rsidRPr="002C22D6">
        <w:rPr>
          <w:b/>
        </w:rPr>
        <w:t xml:space="preserve">Požadovaná částka bez DPH: </w:t>
      </w:r>
      <w:r w:rsidR="00727DD8">
        <w:t>D</w:t>
      </w:r>
      <w:r>
        <w:t>oplňuje žadatel, maximálně do výše částky dle NOO</w:t>
      </w:r>
    </w:p>
    <w:p w14:paraId="3D862FA7" w14:textId="466152A9" w:rsidR="004543CE" w:rsidRPr="004543CE" w:rsidRDefault="004543CE">
      <w:r>
        <w:rPr>
          <w:b/>
        </w:rPr>
        <w:t>Plocha odečtená z geometrie:</w:t>
      </w:r>
      <w:r>
        <w:t xml:space="preserve"> </w:t>
      </w:r>
      <w:r w:rsidR="00727DD8">
        <w:t>Z</w:t>
      </w:r>
      <w:r>
        <w:t xml:space="preserve">obrazuje se dle typu zákresu, ten je pro danou činnost vždy pouze jeden (polygon, linie, bod). </w:t>
      </w:r>
      <w:r w:rsidR="00814937">
        <w:t>Množství je informativní</w:t>
      </w:r>
      <w:r w:rsidR="002637F2">
        <w:t>, slouží ke kontrole přesnosti zákresu</w:t>
      </w:r>
      <w:r w:rsidR="00814937">
        <w:t>.</w:t>
      </w:r>
    </w:p>
    <w:p w14:paraId="06EBC3D9" w14:textId="4BB77307" w:rsidR="002C22D6" w:rsidRDefault="002C22D6">
      <w:r w:rsidRPr="002C22D6">
        <w:rPr>
          <w:b/>
        </w:rPr>
        <w:lastRenderedPageBreak/>
        <w:t>Zákresy:</w:t>
      </w:r>
      <w:r>
        <w:rPr>
          <w:b/>
        </w:rPr>
        <w:t xml:space="preserve"> </w:t>
      </w:r>
      <w:r>
        <w:t>Podrobný popis jak tvořit zákresy naleznete pod odkazem. Zákresy je nutné vytvořit co nejpřesněji. Podle zvolené činnosti se zvolí i typ zákresu (polygon, bod, linie), jaký typ zákresu má daná činnost</w:t>
      </w:r>
      <w:r w:rsidR="00727DD8">
        <w:t>,</w:t>
      </w:r>
      <w:r>
        <w:t xml:space="preserve"> najdete v číselníku činností (</w:t>
      </w:r>
      <w:hyperlink r:id="rId69" w:history="1">
        <w:r w:rsidRPr="002C22D6">
          <w:rPr>
            <w:rStyle w:val="Hypertextovodkaz"/>
          </w:rPr>
          <w:t>cinnosti.nature.cz</w:t>
        </w:r>
      </w:hyperlink>
      <w:r>
        <w:t>).</w:t>
      </w:r>
    </w:p>
    <w:p w14:paraId="546344D7" w14:textId="67297AF2" w:rsidR="008374DF" w:rsidRDefault="008374DF">
      <w:r w:rsidRPr="008374DF">
        <w:rPr>
          <w:b/>
        </w:rPr>
        <w:t>Příplatky a snížení</w:t>
      </w:r>
      <w:r>
        <w:t xml:space="preserve">: Opatření mohou mít větší množství příplatků a snížení za </w:t>
      </w:r>
      <w:r w:rsidR="0016185F">
        <w:t>specifické podmínky.</w:t>
      </w:r>
      <w:r w:rsidR="00F457DB">
        <w:t xml:space="preserve"> Jejich přehled najdete v Nákladech obvyklých opatření MŽP, které jsou přílohou Výzvy.</w:t>
      </w:r>
    </w:p>
    <w:p w14:paraId="1F01C5A0" w14:textId="4021934C" w:rsidR="0016185F" w:rsidRPr="0016185F" w:rsidRDefault="0016185F">
      <w:pPr>
        <w:rPr>
          <w:b/>
        </w:rPr>
      </w:pPr>
      <w:r w:rsidRPr="0016185F">
        <w:rPr>
          <w:b/>
        </w:rPr>
        <w:t>Vlastnosti:</w:t>
      </w:r>
      <w:r>
        <w:rPr>
          <w:b/>
        </w:rPr>
        <w:t xml:space="preserve"> </w:t>
      </w:r>
      <w:r>
        <w:t xml:space="preserve">Některé zpřesnění opatření není nutné vypisovat do </w:t>
      </w:r>
      <w:r w:rsidR="00727DD8">
        <w:t>Způsobu realizace</w:t>
      </w:r>
      <w:r>
        <w:t>, ale je mož</w:t>
      </w:r>
      <w:r w:rsidR="00FE199A">
        <w:t>n</w:t>
      </w:r>
      <w:r>
        <w:t>é přidat je pomocí Vlastností. Příkladem mohou být druhy vysazovaných dřevin nebo termíny sečí.</w:t>
      </w:r>
      <w:r w:rsidRPr="0016185F">
        <w:rPr>
          <w:b/>
        </w:rPr>
        <w:t xml:space="preserve"> </w:t>
      </w:r>
    </w:p>
    <w:p w14:paraId="5A8CE806" w14:textId="22220B45" w:rsidR="00727DD8" w:rsidRDefault="00D75C24" w:rsidP="00727DD8">
      <w:r>
        <w:t>Pouze do některých opatření (agregovaných) lze přidat více činností, jinak je třeba vždy vytvořit nové opatření</w:t>
      </w:r>
      <w:r w:rsidR="00727DD8">
        <w:t xml:space="preserve"> (výsadby, řezy na dřevinách, kácení)</w:t>
      </w:r>
      <w:r>
        <w:t>. Počet opatření na žádosti není omezený.</w:t>
      </w:r>
      <w:r w:rsidR="00727DD8">
        <w:t xml:space="preserve"> Jak pracovat s agregovanými opatřeními naleznete v kapitole na konci této Příručky.</w:t>
      </w:r>
    </w:p>
    <w:p w14:paraId="2B707064" w14:textId="407EA691" w:rsidR="00D75C24" w:rsidRDefault="00D75C24"/>
    <w:p w14:paraId="7E87D456" w14:textId="2969B4C3" w:rsidR="00D75C24" w:rsidRDefault="00E87120" w:rsidP="00E87120">
      <w:pPr>
        <w:pStyle w:val="Nadpis4"/>
      </w:pPr>
      <w:bookmarkStart w:id="97" w:name="_Toc149058903"/>
      <w:bookmarkStart w:id="98" w:name="_Toc149059425"/>
      <w:bookmarkStart w:id="99" w:name="_Toc150261468"/>
      <w:bookmarkStart w:id="100" w:name="_Toc150261522"/>
      <w:bookmarkStart w:id="101" w:name="_Toc150261615"/>
      <w:bookmarkStart w:id="102" w:name="_Toc150261666"/>
      <w:bookmarkStart w:id="103" w:name="_Toc150261995"/>
      <w:bookmarkStart w:id="104" w:name="_Toc150262051"/>
      <w:bookmarkStart w:id="105" w:name="_Toc150262109"/>
      <w:bookmarkStart w:id="106" w:name="_Toc150340091"/>
      <w:bookmarkEnd w:id="97"/>
      <w:bookmarkEnd w:id="98"/>
      <w:bookmarkEnd w:id="99"/>
      <w:bookmarkEnd w:id="100"/>
      <w:bookmarkEnd w:id="101"/>
      <w:bookmarkEnd w:id="102"/>
      <w:bookmarkEnd w:id="103"/>
      <w:bookmarkEnd w:id="104"/>
      <w:bookmarkEnd w:id="105"/>
      <w:r>
        <w:t>Souhrn nákladů</w:t>
      </w:r>
      <w:bookmarkEnd w:id="106"/>
    </w:p>
    <w:p w14:paraId="57485E07" w14:textId="1F103B44" w:rsidR="00E87120" w:rsidRPr="00E87120" w:rsidRDefault="00E87120" w:rsidP="00E87120">
      <w:r>
        <w:t>Tento krok ukazuje zadané hodnoty v předchozích krocích</w:t>
      </w:r>
      <w:r w:rsidR="002637F2">
        <w:t>, jde o informativní přehled</w:t>
      </w:r>
      <w:r>
        <w:t>.</w:t>
      </w:r>
      <w:r w:rsidR="002637F2">
        <w:t xml:space="preserve"> Další příležitost pro kontrolu je před finalizací rozpočtu</w:t>
      </w:r>
      <w:r w:rsidR="00B316B0">
        <w:t xml:space="preserve"> po volbě Dokončit a uložit</w:t>
      </w:r>
      <w:r w:rsidR="002637F2">
        <w:t>.</w:t>
      </w:r>
    </w:p>
    <w:p w14:paraId="1E5E9334" w14:textId="0EE709F3" w:rsidR="00E87120" w:rsidRDefault="00E87120" w:rsidP="00E87120">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43</w:t>
      </w:r>
      <w:r w:rsidR="009F71BB">
        <w:rPr>
          <w:noProof/>
        </w:rPr>
        <w:fldChar w:fldCharType="end"/>
      </w:r>
      <w:r>
        <w:t>: Krok 5 - Souhrn nákladů</w:t>
      </w:r>
    </w:p>
    <w:p w14:paraId="7BC66C81" w14:textId="6502A2F8" w:rsidR="0080407B" w:rsidRDefault="00E87120" w:rsidP="00A60DA0">
      <w:r w:rsidRPr="00E87120">
        <w:rPr>
          <w:noProof/>
          <w:lang w:val="cs-CZ"/>
        </w:rPr>
        <w:drawing>
          <wp:inline distT="0" distB="0" distL="0" distR="0" wp14:anchorId="63D76D90" wp14:editId="4D3EF142">
            <wp:extent cx="6188710" cy="3778885"/>
            <wp:effectExtent l="19050" t="19050" r="21590" b="1206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88710" cy="3778885"/>
                    </a:xfrm>
                    <a:prstGeom prst="rect">
                      <a:avLst/>
                    </a:prstGeom>
                    <a:ln w="19050">
                      <a:solidFill>
                        <a:srgbClr val="5699D5"/>
                      </a:solidFill>
                    </a:ln>
                  </pic:spPr>
                </pic:pic>
              </a:graphicData>
            </a:graphic>
          </wp:inline>
        </w:drawing>
      </w:r>
    </w:p>
    <w:p w14:paraId="0A9CE054" w14:textId="35F6DB08" w:rsidR="009B3FAF" w:rsidRDefault="00C53B49" w:rsidP="00C53B49">
      <w:pPr>
        <w:pStyle w:val="Nadpis3"/>
        <w:ind w:left="426" w:firstLine="0"/>
      </w:pPr>
      <w:bookmarkStart w:id="107" w:name="_Toc109391589"/>
      <w:bookmarkStart w:id="108" w:name="_Toc109391672"/>
      <w:bookmarkStart w:id="109" w:name="_Toc148691733"/>
      <w:r>
        <w:t xml:space="preserve"> </w:t>
      </w:r>
      <w:bookmarkStart w:id="110" w:name="_Toc150340092"/>
      <w:r w:rsidR="009B3FAF">
        <w:t>Vyjádření místně příslušného orgánu ochrany přírody</w:t>
      </w:r>
      <w:bookmarkEnd w:id="107"/>
      <w:bookmarkEnd w:id="108"/>
      <w:r w:rsidR="009B3FAF">
        <w:t xml:space="preserve"> (OOP)</w:t>
      </w:r>
      <w:bookmarkEnd w:id="109"/>
      <w:bookmarkEnd w:id="110"/>
    </w:p>
    <w:p w14:paraId="3F56A978" w14:textId="7ED7A031" w:rsidR="009B3FAF" w:rsidRDefault="009B3FAF" w:rsidP="009B3FAF">
      <w:r>
        <w:t>Z vyjádření musí být vždy patrné, že se OOP vyjadřoval ke stejnému záměru, který je předložen v žádosti o dotaci. Vyjádření by nemělo být starší dvou let, pokud přímo na vyjádření není uvedeno jinak.</w:t>
      </w:r>
      <w:r w:rsidR="00E126EA">
        <w:t xml:space="preserve"> Vyjádření místně příslušného OOP není třeba dokládat, pokud příslušný OOP vydává k předmětnému opatření stanovisko/ rozhodnutí, příklady viz kapitola </w:t>
      </w:r>
      <w:r w:rsidR="00E126EA">
        <w:fldChar w:fldCharType="begin"/>
      </w:r>
      <w:r w:rsidR="00E126EA">
        <w:instrText xml:space="preserve"> REF _Ref149057800 \r \h </w:instrText>
      </w:r>
      <w:r w:rsidR="00E126EA">
        <w:fldChar w:fldCharType="separate"/>
      </w:r>
      <w:r w:rsidR="00E126EA">
        <w:t>5.11</w:t>
      </w:r>
      <w:r w:rsidR="00E126EA">
        <w:fldChar w:fldCharType="end"/>
      </w:r>
      <w:r w:rsidR="00E126EA">
        <w:t xml:space="preserve">. </w:t>
      </w:r>
    </w:p>
    <w:p w14:paraId="7AB027D9" w14:textId="77777777" w:rsidR="009B3FAF" w:rsidRDefault="009B3FAF" w:rsidP="009B3FAF">
      <w:r>
        <w:t>Kromě níže uvedených výjimek je vyžadován souhlas orgánu ochrany přírody obce s rozšířenou působností:</w:t>
      </w:r>
    </w:p>
    <w:p w14:paraId="52F5A611" w14:textId="77777777" w:rsidR="009B3FAF" w:rsidRPr="00A23791" w:rsidRDefault="009B3FAF" w:rsidP="009B3FAF">
      <w:pPr>
        <w:pStyle w:val="Odstavecseseznamem"/>
        <w:numPr>
          <w:ilvl w:val="0"/>
          <w:numId w:val="31"/>
        </w:numPr>
        <w:spacing w:after="120"/>
        <w:rPr>
          <w:b w:val="0"/>
        </w:rPr>
      </w:pPr>
      <w:r w:rsidRPr="00A23791">
        <w:rPr>
          <w:b w:val="0"/>
        </w:rPr>
        <w:t>Vojenské újezdy: orgán ochrany přírody Ministerstvo obrany a újezdní úřady vojenských újezdů,</w:t>
      </w:r>
    </w:p>
    <w:p w14:paraId="34F0CC4B" w14:textId="306104E3" w:rsidR="009B3FAF" w:rsidRDefault="00E126EA" w:rsidP="009B3FAF">
      <w:pPr>
        <w:pStyle w:val="Odstavecseseznamem"/>
        <w:numPr>
          <w:ilvl w:val="0"/>
          <w:numId w:val="31"/>
        </w:numPr>
        <w:spacing w:after="120"/>
        <w:rPr>
          <w:b w:val="0"/>
        </w:rPr>
      </w:pPr>
      <w:r>
        <w:rPr>
          <w:b w:val="0"/>
        </w:rPr>
        <w:t>E</w:t>
      </w:r>
      <w:r w:rsidR="009B3FAF">
        <w:rPr>
          <w:b w:val="0"/>
        </w:rPr>
        <w:t>vropsky významné lokality</w:t>
      </w:r>
      <w:r w:rsidR="009B3FAF" w:rsidRPr="00A23791">
        <w:rPr>
          <w:b w:val="0"/>
        </w:rPr>
        <w:t xml:space="preserve"> mimo CHKO a NP: </w:t>
      </w:r>
      <w:r w:rsidR="009B3FAF">
        <w:rPr>
          <w:b w:val="0"/>
        </w:rPr>
        <w:t>orgánem ochrany přírody jsou krajské úřady,</w:t>
      </w:r>
    </w:p>
    <w:p w14:paraId="27656160" w14:textId="77777777" w:rsidR="009B3FAF" w:rsidRPr="00562B39" w:rsidRDefault="009B3FAF" w:rsidP="009B3FAF">
      <w:pPr>
        <w:pStyle w:val="Odstavecseseznamem"/>
        <w:numPr>
          <w:ilvl w:val="0"/>
          <w:numId w:val="31"/>
        </w:numPr>
        <w:spacing w:after="120"/>
        <w:rPr>
          <w:b w:val="0"/>
        </w:rPr>
      </w:pPr>
      <w:r>
        <w:lastRenderedPageBreak/>
        <w:t>Aktivní manipulace se zvláště chráněným druhem</w:t>
      </w:r>
      <w:r>
        <w:rPr>
          <w:b w:val="0"/>
        </w:rPr>
        <w:t>: orgánem ochrany přírody jsou krajské úřady, na území CHKO, NPP a NPR je OOP AOPK ČR, na území národních parků Správa národního parku.</w:t>
      </w:r>
    </w:p>
    <w:p w14:paraId="6796E617" w14:textId="77777777" w:rsidR="009B3FAF" w:rsidRDefault="009B3FAF">
      <w:pPr>
        <w:spacing w:after="120" w:line="264" w:lineRule="auto"/>
        <w:jc w:val="left"/>
      </w:pPr>
    </w:p>
    <w:p w14:paraId="35857F73" w14:textId="77777777" w:rsidR="00FD7BD7" w:rsidRDefault="0039442F" w:rsidP="00C53B49">
      <w:pPr>
        <w:pStyle w:val="Nadpis3"/>
        <w:ind w:firstLine="207"/>
      </w:pPr>
      <w:bookmarkStart w:id="111" w:name="_Toc150340093"/>
      <w:r>
        <w:t>Částečný výpis platných údajů z evidence skutečných majitelů</w:t>
      </w:r>
      <w:bookmarkEnd w:id="111"/>
      <w:r>
        <w:t xml:space="preserve"> </w:t>
      </w:r>
    </w:p>
    <w:p w14:paraId="5D773C10" w14:textId="2CEBFD28" w:rsidR="00FD7BD7" w:rsidRDefault="0039442F">
      <w:r>
        <w:t xml:space="preserve">Doložení skutečných majitelů </w:t>
      </w:r>
      <w:r w:rsidR="00B316B0">
        <w:t>je povinné pro</w:t>
      </w:r>
      <w:r>
        <w:t xml:space="preserve"> všechny právnické osoby </w:t>
      </w:r>
      <w:r w:rsidR="009F71BB">
        <w:t>s výjimkou výčtu dle § 7 zákona č. </w:t>
      </w:r>
      <w:r>
        <w:t>37/2021 Sb., o evidenci skutečných majitelů. Tuto výjimku mají například obce, kraje, dobrovolné svazky obcí, příspěvkové organizace samosprávnýc</w:t>
      </w:r>
      <w:r w:rsidR="00646C91">
        <w:t>h celků, honební společenstv</w:t>
      </w:r>
      <w:r w:rsidR="00B316B0">
        <w:t>a</w:t>
      </w:r>
      <w:r w:rsidR="00646C91">
        <w:t xml:space="preserve"> a </w:t>
      </w:r>
      <w:r>
        <w:t xml:space="preserve">další. </w:t>
      </w:r>
    </w:p>
    <w:p w14:paraId="4248111F" w14:textId="6C45F782" w:rsidR="00FD7BD7" w:rsidRDefault="0039442F">
      <w:r>
        <w:t xml:space="preserve">Rejstřík je dostupný na adrese </w:t>
      </w:r>
      <w:hyperlink r:id="rId71">
        <w:r>
          <w:rPr>
            <w:color w:val="1155CC"/>
            <w:u w:val="single"/>
          </w:rPr>
          <w:t>https://esm.justice.cz/ias/issm/rejstrik</w:t>
        </w:r>
      </w:hyperlink>
      <w:r>
        <w:t>, kde je možné si také stáhnout požadovaný Částečný výpis.</w:t>
      </w:r>
    </w:p>
    <w:p w14:paraId="53352173" w14:textId="67B3E4CD" w:rsidR="00814937" w:rsidRDefault="00814937">
      <w:r>
        <w:t>Výpis nemusí podávat subjekty, které nemají povinnost evidence</w:t>
      </w:r>
      <w:r w:rsidR="00407C38">
        <w:t xml:space="preserve"> (ostatní povinnost mají),</w:t>
      </w:r>
      <w:r>
        <w:t xml:space="preserve"> tedy:</w:t>
      </w:r>
    </w:p>
    <w:p w14:paraId="39EE132C" w14:textId="294BD687" w:rsidR="00814937" w:rsidRDefault="00814937" w:rsidP="00814937">
      <w:pPr>
        <w:pStyle w:val="Odstavecseseznamem"/>
        <w:numPr>
          <w:ilvl w:val="0"/>
          <w:numId w:val="21"/>
        </w:numPr>
        <w:rPr>
          <w:b w:val="0"/>
        </w:rPr>
      </w:pPr>
      <w:r w:rsidRPr="00814937">
        <w:rPr>
          <w:b w:val="0"/>
        </w:rPr>
        <w:t>stát a územní samosprávný celek, dobrovolný svazek obcí, státní příspěvková organizace, příspěvková organizace územního samosprávného celku</w:t>
      </w:r>
      <w:r>
        <w:rPr>
          <w:b w:val="0"/>
        </w:rPr>
        <w:t>,</w:t>
      </w:r>
    </w:p>
    <w:p w14:paraId="63416519" w14:textId="3C280BF2" w:rsidR="00814937" w:rsidRPr="00814937" w:rsidRDefault="00814937" w:rsidP="00814937">
      <w:pPr>
        <w:pStyle w:val="Odstavecseseznamem"/>
        <w:numPr>
          <w:ilvl w:val="0"/>
          <w:numId w:val="21"/>
        </w:numPr>
        <w:rPr>
          <w:b w:val="0"/>
        </w:rPr>
      </w:pPr>
      <w:r w:rsidRPr="00814937">
        <w:rPr>
          <w:b w:val="0"/>
        </w:rPr>
        <w:t>školská právnická osoba zřízená státem, územním samosprávným celkem nebo dobrovolným svazkem obcí,</w:t>
      </w:r>
    </w:p>
    <w:p w14:paraId="5ED04A4B" w14:textId="708C8889" w:rsidR="00814937" w:rsidRPr="00814937" w:rsidRDefault="00814937" w:rsidP="00814937">
      <w:pPr>
        <w:pStyle w:val="Odstavecseseznamem"/>
        <w:numPr>
          <w:ilvl w:val="0"/>
          <w:numId w:val="21"/>
        </w:numPr>
        <w:rPr>
          <w:b w:val="0"/>
        </w:rPr>
      </w:pPr>
      <w:r w:rsidRPr="00814937">
        <w:rPr>
          <w:b w:val="0"/>
        </w:rPr>
        <w:t>veřejná výzkumná instituce,</w:t>
      </w:r>
    </w:p>
    <w:p w14:paraId="4D464B53" w14:textId="77777777" w:rsidR="001616AB" w:rsidRPr="00814937" w:rsidRDefault="00814937" w:rsidP="001616AB">
      <w:pPr>
        <w:pStyle w:val="Odstavecseseznamem"/>
        <w:numPr>
          <w:ilvl w:val="0"/>
          <w:numId w:val="21"/>
        </w:numPr>
        <w:rPr>
          <w:b w:val="0"/>
        </w:rPr>
      </w:pPr>
      <w:r w:rsidRPr="00814937">
        <w:rPr>
          <w:b w:val="0"/>
        </w:rPr>
        <w:t>právnická osoba zřízená zákonem nebo mezinárodní smlouvou,</w:t>
      </w:r>
      <w:r w:rsidR="001616AB">
        <w:rPr>
          <w:b w:val="0"/>
        </w:rPr>
        <w:t xml:space="preserve"> </w:t>
      </w:r>
      <w:r w:rsidR="001616AB" w:rsidRPr="00814937">
        <w:rPr>
          <w:b w:val="0"/>
        </w:rPr>
        <w:t>evropské seskupení pro územní spolupráci,</w:t>
      </w:r>
    </w:p>
    <w:p w14:paraId="7865E49F" w14:textId="73913240" w:rsidR="00814937" w:rsidRPr="00814937" w:rsidRDefault="00814937" w:rsidP="00814937">
      <w:pPr>
        <w:pStyle w:val="Odstavecseseznamem"/>
        <w:numPr>
          <w:ilvl w:val="0"/>
          <w:numId w:val="21"/>
        </w:numPr>
        <w:rPr>
          <w:b w:val="0"/>
        </w:rPr>
      </w:pPr>
      <w:r w:rsidRPr="00814937">
        <w:rPr>
          <w:b w:val="0"/>
        </w:rPr>
        <w:t>státní podnik a národní podnik,</w:t>
      </w:r>
    </w:p>
    <w:p w14:paraId="4AC89108" w14:textId="14CC5E0A" w:rsidR="00814937" w:rsidRPr="00814937" w:rsidRDefault="00814937" w:rsidP="00814937">
      <w:pPr>
        <w:pStyle w:val="Odstavecseseznamem"/>
        <w:numPr>
          <w:ilvl w:val="0"/>
          <w:numId w:val="21"/>
        </w:numPr>
        <w:rPr>
          <w:b w:val="0"/>
        </w:rPr>
      </w:pPr>
      <w:r>
        <w:rPr>
          <w:b w:val="0"/>
        </w:rPr>
        <w:t>p</w:t>
      </w:r>
      <w:r w:rsidRPr="00814937">
        <w:rPr>
          <w:b w:val="0"/>
        </w:rPr>
        <w:t>rávnická osoba, ve které má přímo nebo nepřímo veškeré podíly a podíly na hlasovacích právech Če</w:t>
      </w:r>
      <w:r w:rsidR="001616AB">
        <w:rPr>
          <w:b w:val="0"/>
        </w:rPr>
        <w:t>ská republika, kraj nebo obec,</w:t>
      </w:r>
    </w:p>
    <w:p w14:paraId="1AD1DC0E" w14:textId="7425D237" w:rsidR="00814937" w:rsidRPr="00814937" w:rsidRDefault="00814937" w:rsidP="00814937">
      <w:pPr>
        <w:pStyle w:val="Odstavecseseznamem"/>
        <w:numPr>
          <w:ilvl w:val="0"/>
          <w:numId w:val="21"/>
        </w:numPr>
        <w:rPr>
          <w:b w:val="0"/>
        </w:rPr>
      </w:pPr>
      <w:r w:rsidRPr="00814937">
        <w:rPr>
          <w:b w:val="0"/>
        </w:rPr>
        <w:t>obecně prospěšná společnost a ústav, jejichž zakladatelem je Česká republika, kraj nebo obec.</w:t>
      </w:r>
    </w:p>
    <w:p w14:paraId="10FC34F5" w14:textId="70D7E6E1" w:rsidR="000E48FC" w:rsidRDefault="000E48FC" w:rsidP="000E48FC">
      <w:pPr>
        <w:pStyle w:val="Titulek"/>
        <w:keepNext/>
      </w:pPr>
      <w:r>
        <w:t xml:space="preserve">Obrázek </w:t>
      </w:r>
      <w:r w:rsidR="009F71BB">
        <w:fldChar w:fldCharType="begin"/>
      </w:r>
      <w:r w:rsidR="009F71BB">
        <w:instrText xml:space="preserve"> SEQ Obrázek \* ARABIC </w:instrText>
      </w:r>
      <w:r w:rsidR="009F71BB">
        <w:fldChar w:fldCharType="separate"/>
      </w:r>
      <w:r w:rsidR="00D80605">
        <w:rPr>
          <w:noProof/>
        </w:rPr>
        <w:t>44</w:t>
      </w:r>
      <w:r w:rsidR="009F71BB">
        <w:rPr>
          <w:noProof/>
        </w:rPr>
        <w:fldChar w:fldCharType="end"/>
      </w:r>
      <w:r>
        <w:t xml:space="preserve"> </w:t>
      </w:r>
      <w:r w:rsidRPr="002A7005">
        <w:t>- Stažení částečného výpisu</w:t>
      </w:r>
    </w:p>
    <w:p w14:paraId="4A17CCAA" w14:textId="5228A8C4" w:rsidR="00FD7BD7" w:rsidRDefault="0039442F">
      <w:pPr>
        <w:ind w:left="720"/>
        <w:rPr>
          <w:i/>
        </w:rPr>
      </w:pPr>
      <w:r>
        <w:rPr>
          <w:i/>
          <w:noProof/>
          <w:lang w:val="cs-CZ"/>
        </w:rPr>
        <w:drawing>
          <wp:inline distT="114300" distB="114300" distL="114300" distR="114300" wp14:anchorId="25B78FD7" wp14:editId="209DA7B9">
            <wp:extent cx="4095750" cy="2743200"/>
            <wp:effectExtent l="19050" t="19050" r="19050" b="1905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72"/>
                    <a:srcRect b="13223"/>
                    <a:stretch/>
                  </pic:blipFill>
                  <pic:spPr bwMode="auto">
                    <a:xfrm>
                      <a:off x="0" y="0"/>
                      <a:ext cx="4096573" cy="2743751"/>
                    </a:xfrm>
                    <a:prstGeom prst="rect">
                      <a:avLst/>
                    </a:prstGeom>
                    <a:ln w="19050">
                      <a:solidFill>
                        <a:srgbClr val="5699D5"/>
                      </a:solidFill>
                    </a:ln>
                    <a:extLst>
                      <a:ext uri="{53640926-AAD7-44D8-BBD7-CCE9431645EC}">
                        <a14:shadowObscured xmlns:a14="http://schemas.microsoft.com/office/drawing/2010/main"/>
                      </a:ext>
                    </a:extLst>
                  </pic:spPr>
                </pic:pic>
              </a:graphicData>
            </a:graphic>
          </wp:inline>
        </w:drawing>
      </w:r>
    </w:p>
    <w:p w14:paraId="7C1D8F7C" w14:textId="64A4B976" w:rsidR="0080407B" w:rsidRDefault="00814937" w:rsidP="00C53B49">
      <w:pPr>
        <w:pStyle w:val="Nadpis3"/>
        <w:ind w:firstLine="207"/>
      </w:pPr>
      <w:bookmarkStart w:id="112" w:name="_Vyrozumění,_změna_při"/>
      <w:bookmarkStart w:id="113" w:name="_Ref149057800"/>
      <w:bookmarkStart w:id="114" w:name="_Toc150340094"/>
      <w:bookmarkEnd w:id="112"/>
      <w:r>
        <w:t>Ostatní přílohy</w:t>
      </w:r>
      <w:bookmarkEnd w:id="113"/>
      <w:bookmarkEnd w:id="114"/>
    </w:p>
    <w:p w14:paraId="4637D732" w14:textId="77777777" w:rsidR="009B3FAF" w:rsidRDefault="009B3FAF" w:rsidP="009B3FAF">
      <w:r>
        <w:t xml:space="preserve">Vyjádření dalších orgánů je nutné dle typu realizovaných opatření. Dále jsou uvedeny příklady typických opatření realizovaných z programu včetně příkladů nutných příloh. Seznam nemusí postihovat všechna vyjádření, která udává česká a evropská legislativa. Některá z uvedených vyjádření jsou blíže popsány níže. Na území zvláště chráněných území vydává níže uvedená vyjádření vždy místně příslušný úřad (správa CHKO, NP, krajský úřad), na zbylém území níže uvedené úřady. V případě, že některé z níže uvedených </w:t>
      </w:r>
      <w:r>
        <w:lastRenderedPageBreak/>
        <w:t xml:space="preserve">vyjádření vydává místně příslušný orgán ochrany přírody, je možné, aby bylo vše uvedeno souhrnně v jednom vyjádření. </w:t>
      </w:r>
    </w:p>
    <w:p w14:paraId="373BE191" w14:textId="0180A05C" w:rsidR="009B3FAF" w:rsidRPr="006814BD" w:rsidRDefault="009B3FAF" w:rsidP="009B3FAF">
      <w:pPr>
        <w:rPr>
          <w:b/>
        </w:rPr>
      </w:pPr>
      <w:r>
        <w:rPr>
          <w:b/>
        </w:rPr>
        <w:t>Výřez dřevin nad 40 m</w:t>
      </w:r>
      <w:r w:rsidRPr="005F6F74">
        <w:rPr>
          <w:b/>
          <w:vertAlign w:val="superscript"/>
        </w:rPr>
        <w:t>2</w:t>
      </w:r>
      <w:r>
        <w:rPr>
          <w:b/>
        </w:rPr>
        <w:t xml:space="preserve"> a kácení dřevin s obvodem větším (ve</w:t>
      </w:r>
      <w:r w:rsidR="009F71BB">
        <w:rPr>
          <w:b/>
        </w:rPr>
        <w:t xml:space="preserve"> </w:t>
      </w:r>
      <w:r>
        <w:rPr>
          <w:b/>
        </w:rPr>
        <w:t>130 cm nad zemí) než 80 cm</w:t>
      </w:r>
      <w:r w:rsidRPr="00002DC7">
        <w:rPr>
          <w:b/>
        </w:rPr>
        <w:t xml:space="preserve"> dle vyhlášky č. 189/2013 Sb.</w:t>
      </w:r>
    </w:p>
    <w:p w14:paraId="0F494F1F" w14:textId="77777777" w:rsidR="009B3FAF" w:rsidRPr="003555FF" w:rsidRDefault="009B3FAF" w:rsidP="009B3FAF">
      <w:pPr>
        <w:pStyle w:val="Odstavecseseznamem"/>
        <w:numPr>
          <w:ilvl w:val="0"/>
          <w:numId w:val="33"/>
        </w:numPr>
        <w:spacing w:after="120"/>
      </w:pPr>
      <w:r w:rsidRPr="006814BD">
        <w:rPr>
          <w:b w:val="0"/>
          <w:i/>
        </w:rPr>
        <w:t>Povolení ke kácení</w:t>
      </w:r>
      <w:r w:rsidRPr="006814BD">
        <w:rPr>
          <w:b w:val="0"/>
        </w:rPr>
        <w:t>:</w:t>
      </w:r>
      <w:r>
        <w:t xml:space="preserve"> </w:t>
      </w:r>
      <w:r>
        <w:rPr>
          <w:b w:val="0"/>
        </w:rPr>
        <w:t>vydává obecní úřad</w:t>
      </w:r>
      <w:r w:rsidRPr="003555FF">
        <w:t xml:space="preserve"> </w:t>
      </w:r>
    </w:p>
    <w:p w14:paraId="0A6D0AC4" w14:textId="77777777" w:rsidR="009B3FAF" w:rsidRPr="006814BD" w:rsidRDefault="009B3FAF" w:rsidP="009B3FAF">
      <w:pPr>
        <w:rPr>
          <w:b/>
        </w:rPr>
      </w:pPr>
      <w:r w:rsidRPr="006814BD">
        <w:rPr>
          <w:b/>
        </w:rPr>
        <w:t>Ošetření památného stromu</w:t>
      </w:r>
    </w:p>
    <w:p w14:paraId="1442C504" w14:textId="0585DD60" w:rsidR="009B3FAF" w:rsidRDefault="009B3FAF" w:rsidP="009B3FAF">
      <w:pPr>
        <w:pStyle w:val="Odstavecseseznamem"/>
        <w:numPr>
          <w:ilvl w:val="0"/>
          <w:numId w:val="33"/>
        </w:numPr>
        <w:spacing w:after="120"/>
      </w:pPr>
      <w:r w:rsidRPr="006814BD">
        <w:rPr>
          <w:b w:val="0"/>
          <w:i/>
        </w:rPr>
        <w:t>Souhlas s ošetřením památného stromu</w:t>
      </w:r>
      <w:r w:rsidR="00E126EA">
        <w:rPr>
          <w:b w:val="0"/>
        </w:rPr>
        <w:t>: vydává pověřený obecní úřad</w:t>
      </w:r>
    </w:p>
    <w:p w14:paraId="6FD270D7" w14:textId="77777777" w:rsidR="00E126EA" w:rsidRPr="00FF7EB6" w:rsidRDefault="00E126EA" w:rsidP="00FF7EB6">
      <w:pPr>
        <w:rPr>
          <w:b/>
        </w:rPr>
      </w:pPr>
      <w:r w:rsidRPr="00FF7EB6">
        <w:rPr>
          <w:b/>
        </w:rPr>
        <w:t>Opatření, kdy je manipulováno se zvláště chráněnými druhy</w:t>
      </w:r>
    </w:p>
    <w:p w14:paraId="2A0FD5CB" w14:textId="31E99738" w:rsidR="00E126EA" w:rsidRPr="00FF7EB6" w:rsidRDefault="00E126EA" w:rsidP="00FF7EB6">
      <w:pPr>
        <w:pStyle w:val="Odstavecseseznamem"/>
        <w:numPr>
          <w:ilvl w:val="0"/>
          <w:numId w:val="33"/>
        </w:numPr>
        <w:rPr>
          <w:b w:val="0"/>
        </w:rPr>
      </w:pPr>
      <w:r w:rsidRPr="00FF7EB6">
        <w:rPr>
          <w:b w:val="0"/>
        </w:rPr>
        <w:t>Povolení výjimky dle zákona</w:t>
      </w:r>
      <w:r>
        <w:rPr>
          <w:b w:val="0"/>
        </w:rPr>
        <w:t xml:space="preserve">: </w:t>
      </w:r>
      <w:r w:rsidRPr="00FF7EB6">
        <w:rPr>
          <w:b w:val="0"/>
        </w:rPr>
        <w:t>orgánem ochrany přírody jsou krajské úřady</w:t>
      </w:r>
    </w:p>
    <w:p w14:paraId="3F013A60" w14:textId="39D7E242" w:rsidR="00E126EA" w:rsidRPr="00FF7EB6" w:rsidRDefault="00E126EA" w:rsidP="00FF7EB6">
      <w:pPr>
        <w:rPr>
          <w:b/>
        </w:rPr>
      </w:pPr>
      <w:r w:rsidRPr="00FF7EB6">
        <w:rPr>
          <w:b/>
        </w:rPr>
        <w:t>Zásah do významného krajinného prvku</w:t>
      </w:r>
    </w:p>
    <w:p w14:paraId="2D293910" w14:textId="77777777" w:rsidR="00E126EA" w:rsidRPr="008D0264" w:rsidRDefault="00E126EA" w:rsidP="00E126EA">
      <w:pPr>
        <w:pStyle w:val="Odstavecseseznamem"/>
        <w:numPr>
          <w:ilvl w:val="0"/>
          <w:numId w:val="33"/>
        </w:numPr>
        <w:spacing w:after="120"/>
      </w:pPr>
      <w:r w:rsidRPr="00393EA2">
        <w:rPr>
          <w:b w:val="0"/>
          <w:i/>
        </w:rPr>
        <w:t xml:space="preserve">Vyjádření k zásahu do </w:t>
      </w:r>
      <w:r w:rsidRPr="008D0264">
        <w:rPr>
          <w:i/>
        </w:rPr>
        <w:t>registrovaného VKP</w:t>
      </w:r>
      <w:r>
        <w:rPr>
          <w:b w:val="0"/>
        </w:rPr>
        <w:t xml:space="preserve">: vydává pověřený obecní úřad </w:t>
      </w:r>
    </w:p>
    <w:p w14:paraId="217ED988" w14:textId="77777777" w:rsidR="00E126EA" w:rsidRPr="00393EA2" w:rsidRDefault="00E126EA" w:rsidP="00E126EA">
      <w:pPr>
        <w:pStyle w:val="Odstavecseseznamem"/>
        <w:numPr>
          <w:ilvl w:val="0"/>
          <w:numId w:val="33"/>
        </w:numPr>
        <w:spacing w:after="120"/>
      </w:pPr>
      <w:r>
        <w:rPr>
          <w:b w:val="0"/>
          <w:i/>
        </w:rPr>
        <w:t xml:space="preserve">Vyjádření k zásahu do </w:t>
      </w:r>
      <w:r w:rsidRPr="008D0264">
        <w:rPr>
          <w:i/>
        </w:rPr>
        <w:t>VKP ze zákona</w:t>
      </w:r>
      <w:r w:rsidRPr="008D0264">
        <w:rPr>
          <w:b w:val="0"/>
        </w:rPr>
        <w:t>:</w:t>
      </w:r>
      <w:r>
        <w:rPr>
          <w:b w:val="0"/>
        </w:rPr>
        <w:t xml:space="preserve"> vydává obecní úřad s rozšířenou působností</w:t>
      </w:r>
    </w:p>
    <w:p w14:paraId="0CADF01E" w14:textId="24B29476" w:rsidR="006E3C72" w:rsidRDefault="007928BB">
      <w:pPr>
        <w:pStyle w:val="Nadpis1"/>
      </w:pPr>
      <w:bookmarkStart w:id="115" w:name="_Toc149059430"/>
      <w:bookmarkStart w:id="116" w:name="_Toc150262000"/>
      <w:bookmarkStart w:id="117" w:name="_Toc150262056"/>
      <w:bookmarkStart w:id="118" w:name="_Toc149059431"/>
      <w:bookmarkStart w:id="119" w:name="_Toc150262001"/>
      <w:bookmarkStart w:id="120" w:name="_Toc150262057"/>
      <w:bookmarkStart w:id="121" w:name="_Toc149059432"/>
      <w:bookmarkStart w:id="122" w:name="_Toc150262002"/>
      <w:bookmarkStart w:id="123" w:name="_Toc150262058"/>
      <w:bookmarkStart w:id="124" w:name="_Toc149059433"/>
      <w:bookmarkStart w:id="125" w:name="_Toc150262003"/>
      <w:bookmarkStart w:id="126" w:name="_Toc150262059"/>
      <w:bookmarkStart w:id="127" w:name="_Toc149059434"/>
      <w:bookmarkStart w:id="128" w:name="_Toc150262004"/>
      <w:bookmarkStart w:id="129" w:name="_Toc150262060"/>
      <w:bookmarkStart w:id="130" w:name="_Toc149059435"/>
      <w:bookmarkStart w:id="131" w:name="_Toc150262005"/>
      <w:bookmarkStart w:id="132" w:name="_Toc150262061"/>
      <w:bookmarkStart w:id="133" w:name="_Toc149059436"/>
      <w:bookmarkStart w:id="134" w:name="_Toc150262006"/>
      <w:bookmarkStart w:id="135" w:name="_Toc150262062"/>
      <w:bookmarkStart w:id="136" w:name="_Proplacení_po_dokončení"/>
      <w:bookmarkStart w:id="137" w:name="_Toc150340095"/>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t>Žádost o platbu</w:t>
      </w:r>
      <w:bookmarkEnd w:id="137"/>
    </w:p>
    <w:p w14:paraId="596AF251" w14:textId="6B2FBA9A" w:rsidR="00B6548B" w:rsidRDefault="00B6548B" w:rsidP="00B6548B">
      <w:r>
        <w:t>Po ukončení realizace opatření uvedených v Rozhodnutí (nejpozději však v den uvedený v poli „Lhůta, kdy má být účelu dosaženo“) podá žadatel na Regionální pracoviště AOPK ČR Žádost o platbu (vzor v příloze Výzvy), a to písemně s podpisem, e-mailem s elektronickým podpisem nebo datovou schránkou. Termínem podání se rozumí den doručení na regionální pracoviště AOPK ČR nikoli termín předání přepravní službě.</w:t>
      </w:r>
    </w:p>
    <w:p w14:paraId="76DEE889" w14:textId="77777777" w:rsidR="00B6548B" w:rsidRPr="003A1BFB" w:rsidRDefault="00B6548B" w:rsidP="00B6548B">
      <w:r>
        <w:t xml:space="preserve">Na základě doručené ŽoP Regionální pracoviště AOPK ČR provede kontrolu realizace opatření a vystaví Protokol o kontrole opatření (při bezchybném provedení) nebo Protokol o předání a převzetí opatření (při snížení poskytnuté částky, či nedokončení prací). </w:t>
      </w:r>
    </w:p>
    <w:p w14:paraId="608BCB2D" w14:textId="77777777" w:rsidR="00B6548B" w:rsidRDefault="00B6548B" w:rsidP="00B6548B">
      <w:r>
        <w:t>V případě, že opatření nejsou provedená dle Rozhodnutí, regionální pracoviště má právo uložit opatření k nápravě se stanovením termínu dokončení před vyplacením žádosti o platbu nebo převzetí zcela odmítnout. V případě, že nápravná opatření nelze realizovat, regionální pracoviště prostřednictvím Protokolu o předání a převzetí opatření může poměrně snížit přiznanou výši dotace. Prostřednictvím protokolu o předání a převzetí opatření regionální pracoviště sníží přiznanou výši dotace také v případě, že žadatel vynaložil méně finančních prostředků a o jejich výši informoval prostřednictvím žádosti o platbu. Protokol o předání a převzetí díla je vždy podepsán oboustranně.</w:t>
      </w:r>
    </w:p>
    <w:p w14:paraId="6DFE5D7A" w14:textId="099BF2D9" w:rsidR="00B6548B" w:rsidRDefault="00B6548B" w:rsidP="00B6548B">
      <w:r>
        <w:t xml:space="preserve">Na základě Protokolu o kontrole či Protokolu o předání a převzetí opatření a Žádosti o platbu Regionální pracoviště AOPK ČR zajistí proplacení finančních prostředků na bankovní účet žadatele uvedený v ŽoP (dle výše stanovené v Protokolu). </w:t>
      </w:r>
    </w:p>
    <w:p w14:paraId="3EC033FE" w14:textId="363DAD44" w:rsidR="00DB2853" w:rsidRPr="00A60DA0" w:rsidRDefault="00DB2853" w:rsidP="00B6548B">
      <w:pPr>
        <w:rPr>
          <w:rFonts w:eastAsiaTheme="majorEastAsia" w:cstheme="majorBidi"/>
          <w:color w:val="005039" w:themeColor="accent1" w:themeShade="BF"/>
          <w:sz w:val="28"/>
          <w:szCs w:val="28"/>
        </w:rPr>
      </w:pPr>
      <w:r w:rsidRPr="00A60DA0">
        <w:rPr>
          <w:rFonts w:eastAsiaTheme="majorEastAsia" w:cstheme="majorBidi"/>
          <w:color w:val="005039" w:themeColor="accent1" w:themeShade="BF"/>
          <w:sz w:val="28"/>
          <w:szCs w:val="28"/>
        </w:rPr>
        <w:t>Vyplnění Žádosti o platbu</w:t>
      </w:r>
      <w:r>
        <w:rPr>
          <w:rFonts w:eastAsiaTheme="majorEastAsia" w:cstheme="majorBidi"/>
          <w:color w:val="005039" w:themeColor="accent1" w:themeShade="BF"/>
          <w:sz w:val="28"/>
          <w:szCs w:val="28"/>
        </w:rPr>
        <w:t xml:space="preserve"> (ŽoP)</w:t>
      </w:r>
    </w:p>
    <w:p w14:paraId="25B95B3E" w14:textId="588F9EDA" w:rsidR="00DB2853" w:rsidRDefault="00DB2853" w:rsidP="00DB2853">
      <w:pPr>
        <w:spacing w:after="120"/>
      </w:pPr>
      <w:r w:rsidRPr="00D94A67">
        <w:rPr>
          <w:b/>
        </w:rPr>
        <w:t>Identifikace žádosti:</w:t>
      </w:r>
      <w:r>
        <w:rPr>
          <w:b/>
        </w:rPr>
        <w:t xml:space="preserve"> </w:t>
      </w:r>
      <w:r w:rsidRPr="00D94A67">
        <w:t>Vyplnění dle první strany</w:t>
      </w:r>
      <w:r>
        <w:rPr>
          <w:b/>
        </w:rPr>
        <w:t xml:space="preserve"> </w:t>
      </w:r>
      <w:r w:rsidRPr="00D94A67">
        <w:t>RoPD</w:t>
      </w:r>
      <w:r>
        <w:t>. Žádost obsahuje i příklady jednotlivých údajů.</w:t>
      </w:r>
    </w:p>
    <w:p w14:paraId="18CDF2D4" w14:textId="6C6D64E8" w:rsidR="00DB2853" w:rsidRPr="00A60DA0" w:rsidRDefault="00DB2853" w:rsidP="00DB2853">
      <w:pPr>
        <w:spacing w:after="120"/>
        <w:rPr>
          <w:b/>
        </w:rPr>
      </w:pPr>
      <w:r>
        <w:rPr>
          <w:b/>
        </w:rPr>
        <w:t xml:space="preserve">Identifikace poskytovatele: </w:t>
      </w:r>
      <w:r w:rsidRPr="00A60DA0">
        <w:t xml:space="preserve">Je předvyplněná. </w:t>
      </w:r>
      <w:r w:rsidR="00024B86">
        <w:rPr>
          <w:b/>
        </w:rPr>
        <w:t>Žádost</w:t>
      </w:r>
      <w:r w:rsidRPr="00DB2853">
        <w:rPr>
          <w:b/>
        </w:rPr>
        <w:t xml:space="preserve"> se však na tuto adresu nezasílá, zasílá se na Regi</w:t>
      </w:r>
      <w:r w:rsidR="00441F9F">
        <w:rPr>
          <w:b/>
        </w:rPr>
        <w:t>o</w:t>
      </w:r>
      <w:r w:rsidRPr="00DB2853">
        <w:rPr>
          <w:b/>
        </w:rPr>
        <w:t>nální pracoviště AOPK ČR, které vydalo Rozhodnutí.</w:t>
      </w:r>
    </w:p>
    <w:p w14:paraId="52EE3276" w14:textId="77777777" w:rsidR="00DB2853" w:rsidRDefault="00DB2853" w:rsidP="00DB2853">
      <w:pPr>
        <w:spacing w:after="120"/>
        <w:rPr>
          <w:b/>
        </w:rPr>
      </w:pPr>
      <w:r>
        <w:rPr>
          <w:b/>
        </w:rPr>
        <w:t xml:space="preserve">Identifikace žadatele: </w:t>
      </w:r>
      <w:r>
        <w:t>Doplnění identifikačních údajů. Fyzické osoby uvádějí své rodné číslo, právnické osoby IČO. Obce uvádí vždy bankovní účet vedený u České národní banky (kód banky 0710).</w:t>
      </w:r>
    </w:p>
    <w:p w14:paraId="1712CA03" w14:textId="77777777" w:rsidR="00DB2853" w:rsidRPr="00D94A67" w:rsidRDefault="00DB2853" w:rsidP="00DB2853">
      <w:pPr>
        <w:spacing w:after="120"/>
      </w:pPr>
      <w:r>
        <w:rPr>
          <w:b/>
        </w:rPr>
        <w:t xml:space="preserve">Identifikace platby: </w:t>
      </w:r>
      <w:r>
        <w:t>Nepovinné uvedení variabilního symbolu platby.</w:t>
      </w:r>
    </w:p>
    <w:p w14:paraId="4A5E4081" w14:textId="3DFDC9C9" w:rsidR="006C15CF" w:rsidRDefault="00DB2853" w:rsidP="00DB2853">
      <w:pPr>
        <w:spacing w:after="120"/>
      </w:pPr>
      <w:r>
        <w:rPr>
          <w:b/>
        </w:rPr>
        <w:lastRenderedPageBreak/>
        <w:t>Vyúčtování v členění dle číselníku činností</w:t>
      </w:r>
      <w:r w:rsidR="00D80605">
        <w:rPr>
          <w:b/>
        </w:rPr>
        <w:t xml:space="preserve"> a Finanční data</w:t>
      </w:r>
      <w:r>
        <w:rPr>
          <w:b/>
        </w:rPr>
        <w:t xml:space="preserve">:  </w:t>
      </w:r>
      <w:r w:rsidR="001154BD">
        <w:t xml:space="preserve">Do tabulky </w:t>
      </w:r>
      <w:r>
        <w:t xml:space="preserve">je nutné uvést všechny realizované činnosti, jejich množství nebo plochu (včetně ks nebo měrné jednotky) a jejich celkovou cenu (údaje lze </w:t>
      </w:r>
      <w:r w:rsidR="001154BD">
        <w:t>vyplnit dle přílohy č. 2 Rozhodnutí</w:t>
      </w:r>
      <w:r>
        <w:t xml:space="preserve">). </w:t>
      </w:r>
    </w:p>
    <w:p w14:paraId="00C369B5" w14:textId="77777777" w:rsidR="00CF5255" w:rsidRDefault="00755806">
      <w:pPr>
        <w:pStyle w:val="Odstavecseseznamem"/>
        <w:numPr>
          <w:ilvl w:val="0"/>
          <w:numId w:val="39"/>
        </w:numPr>
        <w:spacing w:after="120"/>
        <w:rPr>
          <w:b w:val="0"/>
        </w:rPr>
      </w:pPr>
      <w:r>
        <w:t>DPH není nárokováno</w:t>
      </w:r>
      <w:r w:rsidR="00497009">
        <w:t xml:space="preserve"> - </w:t>
      </w:r>
      <w:r w:rsidR="00497009" w:rsidRPr="00A60DA0">
        <w:rPr>
          <w:b w:val="0"/>
        </w:rPr>
        <w:t xml:space="preserve">V případě, že na žádnou činnost </w:t>
      </w:r>
      <w:r w:rsidR="007C151F">
        <w:rPr>
          <w:b w:val="0"/>
        </w:rPr>
        <w:t>nebude propláceno</w:t>
      </w:r>
      <w:r w:rsidR="00497009" w:rsidRPr="00A60DA0">
        <w:rPr>
          <w:b w:val="0"/>
        </w:rPr>
        <w:t xml:space="preserve"> DPH, vyplníte </w:t>
      </w:r>
      <w:r w:rsidR="00CF5255">
        <w:rPr>
          <w:b w:val="0"/>
        </w:rPr>
        <w:t xml:space="preserve">cenu za </w:t>
      </w:r>
      <w:r w:rsidR="007C151F">
        <w:rPr>
          <w:b w:val="0"/>
        </w:rPr>
        <w:t xml:space="preserve">činnosti </w:t>
      </w:r>
      <w:r w:rsidR="00497009" w:rsidRPr="00A60DA0">
        <w:rPr>
          <w:b w:val="0"/>
        </w:rPr>
        <w:t xml:space="preserve">pouze </w:t>
      </w:r>
      <w:r w:rsidR="007C151F">
        <w:rPr>
          <w:b w:val="0"/>
        </w:rPr>
        <w:t>do zelených sloupců „Celková cena bez DPH“ a součet do „</w:t>
      </w:r>
      <w:r w:rsidR="00497009" w:rsidRPr="00497009">
        <w:rPr>
          <w:b w:val="0"/>
        </w:rPr>
        <w:t xml:space="preserve">Celkové způsobilé výdaje </w:t>
      </w:r>
      <w:r w:rsidR="007C151F">
        <w:rPr>
          <w:b w:val="0"/>
        </w:rPr>
        <w:t xml:space="preserve">na činnosti </w:t>
      </w:r>
      <w:r w:rsidR="00497009" w:rsidRPr="00497009">
        <w:rPr>
          <w:b w:val="0"/>
        </w:rPr>
        <w:t>bez DPH</w:t>
      </w:r>
      <w:r w:rsidR="007C151F">
        <w:rPr>
          <w:b w:val="0"/>
        </w:rPr>
        <w:t>“</w:t>
      </w:r>
      <w:r w:rsidR="00497009" w:rsidRPr="00497009">
        <w:rPr>
          <w:b w:val="0"/>
        </w:rPr>
        <w:t>.</w:t>
      </w:r>
      <w:r w:rsidR="007C151F">
        <w:rPr>
          <w:b w:val="0"/>
        </w:rPr>
        <w:t xml:space="preserve"> </w:t>
      </w:r>
    </w:p>
    <w:p w14:paraId="74870868" w14:textId="46CA3FDC" w:rsidR="007C151F" w:rsidRPr="00D80605" w:rsidRDefault="007C151F" w:rsidP="00A60DA0">
      <w:pPr>
        <w:spacing w:after="120"/>
        <w:ind w:left="720"/>
      </w:pPr>
      <w:r w:rsidRPr="00D80605">
        <w:t>C</w:t>
      </w:r>
      <w:r w:rsidR="00CF5255" w:rsidRPr="00D80605">
        <w:t xml:space="preserve">elkovou </w:t>
      </w:r>
      <w:r w:rsidR="004C162E" w:rsidRPr="00D80605">
        <w:t xml:space="preserve">požadovanou výši </w:t>
      </w:r>
      <w:r w:rsidRPr="00D80605">
        <w:t xml:space="preserve">dotace k proplacení </w:t>
      </w:r>
      <w:r w:rsidR="00CF5255" w:rsidRPr="00D80605">
        <w:t xml:space="preserve">je třeba doplnit buď </w:t>
      </w:r>
      <w:r w:rsidR="004C162E" w:rsidRPr="00D80605">
        <w:t>dle Rozhodnutí</w:t>
      </w:r>
      <w:r w:rsidR="00CF5255" w:rsidRPr="00D80605">
        <w:t xml:space="preserve"> (tam je částka vždy v celých Kč), </w:t>
      </w:r>
      <w:r w:rsidR="004C162E" w:rsidRPr="00D80605">
        <w:t xml:space="preserve">nebo dle skutečnosti (pokud </w:t>
      </w:r>
      <w:r w:rsidR="00CF5255" w:rsidRPr="00D80605">
        <w:t>požadujete proplatit</w:t>
      </w:r>
      <w:r w:rsidR="004C162E" w:rsidRPr="00D80605">
        <w:t xml:space="preserve"> nižší částku</w:t>
      </w:r>
      <w:r w:rsidR="00CF5255" w:rsidRPr="00D80605">
        <w:t xml:space="preserve"> oproti Rozhodnutí, musí však vždy být zachován účel dotace</w:t>
      </w:r>
      <w:r w:rsidR="004C162E" w:rsidRPr="00D80605">
        <w:t>)</w:t>
      </w:r>
      <w:r w:rsidR="006D3112" w:rsidRPr="00D80605">
        <w:t>.</w:t>
      </w:r>
    </w:p>
    <w:p w14:paraId="1CFF5D89" w14:textId="34DECD04" w:rsidR="007C151F" w:rsidRDefault="007C151F" w:rsidP="00A60DA0">
      <w:pPr>
        <w:pStyle w:val="Titulek"/>
      </w:pPr>
      <w:r>
        <w:t xml:space="preserve">Obrázek </w:t>
      </w:r>
      <w:fldSimple w:instr=" SEQ Obrázek \* ARABIC ">
        <w:r w:rsidR="00D80605">
          <w:rPr>
            <w:noProof/>
          </w:rPr>
          <w:t>45</w:t>
        </w:r>
      </w:fldSimple>
      <w:r>
        <w:t xml:space="preserve"> – ŽoP bez nároku na DPH</w:t>
      </w:r>
    </w:p>
    <w:p w14:paraId="6847C363" w14:textId="57E43F0D" w:rsidR="00024B86" w:rsidRDefault="00CF5255" w:rsidP="00A60DA0">
      <w:pPr>
        <w:pStyle w:val="Titulek"/>
      </w:pPr>
      <w:r w:rsidRPr="00CF5255">
        <w:rPr>
          <w:noProof/>
          <w:lang w:val="cs-CZ"/>
        </w:rPr>
        <w:drawing>
          <wp:inline distT="0" distB="0" distL="0" distR="0" wp14:anchorId="487A5DAF" wp14:editId="6A898912">
            <wp:extent cx="4971226" cy="4581525"/>
            <wp:effectExtent l="19050" t="19050" r="20320" b="952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84953" cy="4594176"/>
                    </a:xfrm>
                    <a:prstGeom prst="rect">
                      <a:avLst/>
                    </a:prstGeom>
                    <a:ln w="19050">
                      <a:solidFill>
                        <a:srgbClr val="5699D5"/>
                      </a:solidFill>
                    </a:ln>
                  </pic:spPr>
                </pic:pic>
              </a:graphicData>
            </a:graphic>
          </wp:inline>
        </w:drawing>
      </w:r>
    </w:p>
    <w:p w14:paraId="0719CAE9" w14:textId="77777777" w:rsidR="00CF5255" w:rsidRPr="00147447" w:rsidRDefault="00CF5255" w:rsidP="00A60DA0"/>
    <w:p w14:paraId="40FA2707" w14:textId="77777777" w:rsidR="00CF5255" w:rsidRDefault="00CF5255">
      <w:pPr>
        <w:pStyle w:val="Odstavecseseznamem"/>
        <w:numPr>
          <w:ilvl w:val="0"/>
          <w:numId w:val="39"/>
        </w:numPr>
        <w:spacing w:after="120"/>
        <w:rPr>
          <w:b w:val="0"/>
        </w:rPr>
      </w:pPr>
      <w:r>
        <w:t xml:space="preserve">DPH je nárokováno u všech činností - </w:t>
      </w:r>
      <w:r>
        <w:rPr>
          <w:b w:val="0"/>
        </w:rPr>
        <w:t xml:space="preserve">V případě, že DPH bude </w:t>
      </w:r>
      <w:r w:rsidRPr="00CF5255">
        <w:rPr>
          <w:b w:val="0"/>
        </w:rPr>
        <w:t>propláceno</w:t>
      </w:r>
      <w:r>
        <w:rPr>
          <w:b w:val="0"/>
        </w:rPr>
        <w:t xml:space="preserve"> na všechny činnosti</w:t>
      </w:r>
      <w:r w:rsidRPr="00CF5255">
        <w:rPr>
          <w:b w:val="0"/>
        </w:rPr>
        <w:t xml:space="preserve">, vyplníte </w:t>
      </w:r>
      <w:r>
        <w:rPr>
          <w:b w:val="0"/>
        </w:rPr>
        <w:t>cenu za činnosti</w:t>
      </w:r>
      <w:r w:rsidRPr="00CF5255">
        <w:rPr>
          <w:b w:val="0"/>
        </w:rPr>
        <w:t xml:space="preserve"> pouze </w:t>
      </w:r>
      <w:r>
        <w:rPr>
          <w:b w:val="0"/>
        </w:rPr>
        <w:t>do modrých</w:t>
      </w:r>
      <w:r w:rsidRPr="00CF5255">
        <w:rPr>
          <w:b w:val="0"/>
        </w:rPr>
        <w:t xml:space="preserve"> sloupců „Celková cena bez DPH“ a součet do „Celkové způsobilé výdaje na činnosti </w:t>
      </w:r>
      <w:r>
        <w:rPr>
          <w:b w:val="0"/>
        </w:rPr>
        <w:t>s nárokem na</w:t>
      </w:r>
      <w:r w:rsidRPr="00CF5255">
        <w:rPr>
          <w:b w:val="0"/>
        </w:rPr>
        <w:t xml:space="preserve"> DPH“. </w:t>
      </w:r>
    </w:p>
    <w:p w14:paraId="3C4B4B2D" w14:textId="11004DC0" w:rsidR="004C162E" w:rsidRPr="00A827AE" w:rsidRDefault="00CF5255" w:rsidP="00A60DA0">
      <w:pPr>
        <w:spacing w:after="120"/>
        <w:ind w:left="720"/>
      </w:pPr>
      <w:r w:rsidRPr="00D80605">
        <w:t>C</w:t>
      </w:r>
      <w:r w:rsidRPr="00147447">
        <w:t>elkovou</w:t>
      </w:r>
      <w:r w:rsidRPr="00D80605">
        <w:t xml:space="preserve"> požadovanou výši dotace k proplacení </w:t>
      </w:r>
      <w:r w:rsidRPr="00147447">
        <w:t>je třeba</w:t>
      </w:r>
      <w:r w:rsidR="000D46E8">
        <w:t xml:space="preserve"> doplnit</w:t>
      </w:r>
      <w:r w:rsidRPr="00147447">
        <w:t xml:space="preserve"> bu</w:t>
      </w:r>
      <w:r w:rsidRPr="00D80605">
        <w:t>ď dle Rozhodnutí (tam je částka vždy v celých Kč)</w:t>
      </w:r>
      <w:r w:rsidRPr="00147447">
        <w:t xml:space="preserve">, </w:t>
      </w:r>
      <w:r w:rsidRPr="00D80605">
        <w:t>nebo dle skutečnosti (pokud požadujete proplatit nižší částku oproti Rozhodnutí, musí však být zachován účel dotace)</w:t>
      </w:r>
      <w:r w:rsidR="006D3112" w:rsidRPr="00147447">
        <w:t>.</w:t>
      </w:r>
    </w:p>
    <w:p w14:paraId="3D9E359F" w14:textId="2C1EEF5F" w:rsidR="004C162E" w:rsidRDefault="004C162E" w:rsidP="00A60DA0">
      <w:pPr>
        <w:pStyle w:val="Titulek"/>
        <w:keepNext/>
      </w:pPr>
      <w:r>
        <w:lastRenderedPageBreak/>
        <w:t xml:space="preserve">Obrázek </w:t>
      </w:r>
      <w:fldSimple w:instr=" SEQ Obrázek \* ARABIC ">
        <w:r w:rsidR="00D80605">
          <w:rPr>
            <w:noProof/>
          </w:rPr>
          <w:t>46</w:t>
        </w:r>
      </w:fldSimple>
      <w:r>
        <w:t xml:space="preserve"> – ŽoP s nárokovanou DPH na všechny činnosti</w:t>
      </w:r>
    </w:p>
    <w:p w14:paraId="47E58BB9" w14:textId="5BB4E788" w:rsidR="004C162E" w:rsidRPr="00147447" w:rsidRDefault="004C162E" w:rsidP="00A60DA0">
      <w:r w:rsidRPr="004C162E">
        <w:rPr>
          <w:noProof/>
          <w:lang w:val="cs-CZ"/>
        </w:rPr>
        <w:drawing>
          <wp:inline distT="0" distB="0" distL="0" distR="0" wp14:anchorId="46232964" wp14:editId="38AD9835">
            <wp:extent cx="5065357" cy="4695825"/>
            <wp:effectExtent l="19050" t="19050" r="21590" b="952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76176" cy="4705855"/>
                    </a:xfrm>
                    <a:prstGeom prst="rect">
                      <a:avLst/>
                    </a:prstGeom>
                    <a:ln w="19050">
                      <a:solidFill>
                        <a:srgbClr val="5699D5"/>
                      </a:solidFill>
                    </a:ln>
                  </pic:spPr>
                </pic:pic>
              </a:graphicData>
            </a:graphic>
          </wp:inline>
        </w:drawing>
      </w:r>
    </w:p>
    <w:p w14:paraId="436EA35D" w14:textId="77777777" w:rsidR="007C151F" w:rsidRDefault="007C151F" w:rsidP="00A60DA0">
      <w:pPr>
        <w:pStyle w:val="Odstavecseseznamem"/>
        <w:numPr>
          <w:ilvl w:val="0"/>
          <w:numId w:val="0"/>
        </w:numPr>
        <w:spacing w:after="120"/>
        <w:ind w:left="720"/>
      </w:pPr>
    </w:p>
    <w:p w14:paraId="46DC9335" w14:textId="4C96FABF" w:rsidR="00DB2853" w:rsidRPr="00A827AE" w:rsidRDefault="00441F9F" w:rsidP="00A60DA0">
      <w:pPr>
        <w:pStyle w:val="Odstavecseseznamem"/>
        <w:numPr>
          <w:ilvl w:val="0"/>
          <w:numId w:val="39"/>
        </w:numPr>
        <w:spacing w:after="120"/>
      </w:pPr>
      <w:r>
        <w:t xml:space="preserve">DPH je nárokováno pouze u některých činností  - </w:t>
      </w:r>
      <w:r w:rsidRPr="00755806">
        <w:rPr>
          <w:b w:val="0"/>
        </w:rPr>
        <w:t xml:space="preserve">Akce prováděné kombinovaně s různým nárokem na DPH pro různé činnosti - </w:t>
      </w:r>
      <w:r w:rsidR="00DB2853" w:rsidRPr="00755806">
        <w:rPr>
          <w:b w:val="0"/>
        </w:rPr>
        <w:t xml:space="preserve">V tomto kroku se </w:t>
      </w:r>
      <w:r w:rsidR="001154BD" w:rsidRPr="00755806">
        <w:rPr>
          <w:b w:val="0"/>
        </w:rPr>
        <w:t>rozlišuje, jaké činnosti</w:t>
      </w:r>
      <w:r w:rsidR="00DB2853" w:rsidRPr="00755806">
        <w:rPr>
          <w:b w:val="0"/>
        </w:rPr>
        <w:t xml:space="preserve"> byly provedeny svépomocí (bez nároku na DPH) a jaké dodavatelsky (s nárokem na DPH). Cena se píše </w:t>
      </w:r>
      <w:r w:rsidR="004161EE" w:rsidRPr="00755806">
        <w:rPr>
          <w:b w:val="0"/>
        </w:rPr>
        <w:t xml:space="preserve">vždy jen </w:t>
      </w:r>
      <w:r w:rsidR="00DB2853" w:rsidRPr="00755806">
        <w:rPr>
          <w:b w:val="0"/>
        </w:rPr>
        <w:t>do jednoho ze dvou sloupců v pravé části tabulky podle toho, zda má být částka proplacena bez DP</w:t>
      </w:r>
      <w:r w:rsidR="001154BD" w:rsidRPr="00755806">
        <w:rPr>
          <w:b w:val="0"/>
        </w:rPr>
        <w:t>H (</w:t>
      </w:r>
      <w:r w:rsidR="006D3112">
        <w:rPr>
          <w:b w:val="0"/>
        </w:rPr>
        <w:t>zelený sloupec</w:t>
      </w:r>
      <w:r w:rsidR="00C60C3F" w:rsidRPr="00755806">
        <w:rPr>
          <w:b w:val="0"/>
        </w:rPr>
        <w:t xml:space="preserve">) </w:t>
      </w:r>
      <w:r w:rsidRPr="00755806">
        <w:rPr>
          <w:b w:val="0"/>
        </w:rPr>
        <w:t>NEBO</w:t>
      </w:r>
      <w:r w:rsidR="00C60C3F" w:rsidRPr="00755806">
        <w:rPr>
          <w:b w:val="0"/>
        </w:rPr>
        <w:t xml:space="preserve"> včetně DPH (modrý</w:t>
      </w:r>
      <w:r w:rsidR="00DB2853" w:rsidRPr="00755806">
        <w:rPr>
          <w:b w:val="0"/>
        </w:rPr>
        <w:t xml:space="preserve"> sloupec). Při uvádění cen činností</w:t>
      </w:r>
      <w:r w:rsidR="001154BD" w:rsidRPr="00755806">
        <w:rPr>
          <w:b w:val="0"/>
        </w:rPr>
        <w:t xml:space="preserve"> proplácených bez DPH zůstává </w:t>
      </w:r>
      <w:r w:rsidR="00DB2853" w:rsidRPr="00755806">
        <w:rPr>
          <w:b w:val="0"/>
        </w:rPr>
        <w:t>sloup</w:t>
      </w:r>
      <w:r w:rsidR="001154BD" w:rsidRPr="00755806">
        <w:rPr>
          <w:b w:val="0"/>
        </w:rPr>
        <w:t>ec</w:t>
      </w:r>
      <w:r w:rsidR="00DB2853" w:rsidRPr="00755806">
        <w:rPr>
          <w:b w:val="0"/>
        </w:rPr>
        <w:t xml:space="preserve"> </w:t>
      </w:r>
      <w:r w:rsidR="001154BD" w:rsidRPr="00755806">
        <w:rPr>
          <w:b w:val="0"/>
        </w:rPr>
        <w:t>„Celková cena s DPH“ prázdný</w:t>
      </w:r>
      <w:r w:rsidR="006D3112">
        <w:rPr>
          <w:b w:val="0"/>
        </w:rPr>
        <w:t>, a naopak p</w:t>
      </w:r>
      <w:r w:rsidR="006C15CF" w:rsidRPr="00755806">
        <w:rPr>
          <w:b w:val="0"/>
        </w:rPr>
        <w:t xml:space="preserve">ři uvádění cen činností proplácených </w:t>
      </w:r>
      <w:r w:rsidR="006D3112">
        <w:rPr>
          <w:b w:val="0"/>
        </w:rPr>
        <w:t>s</w:t>
      </w:r>
      <w:r w:rsidR="006C15CF" w:rsidRPr="00755806">
        <w:rPr>
          <w:b w:val="0"/>
        </w:rPr>
        <w:t xml:space="preserve"> DPH zůstává </w:t>
      </w:r>
      <w:r w:rsidR="006D3112">
        <w:rPr>
          <w:b w:val="0"/>
        </w:rPr>
        <w:t xml:space="preserve">sloupec „Celková cena bez DPH“ prázdný.  </w:t>
      </w:r>
      <w:r w:rsidR="001154BD" w:rsidRPr="00147447">
        <w:t xml:space="preserve">V </w:t>
      </w:r>
      <w:r w:rsidR="00DB2853" w:rsidRPr="00D80605">
        <w:t xml:space="preserve">případě proplácení </w:t>
      </w:r>
      <w:r w:rsidR="006D3112" w:rsidRPr="00D80605">
        <w:t xml:space="preserve">činností s </w:t>
      </w:r>
      <w:r w:rsidR="00DB2853" w:rsidRPr="00147447">
        <w:t xml:space="preserve">DPH je nutné k žádosti o platbu přiložit všechny účetní doklady, ze kterých je patrné, že DPH bylo zhotovitelem </w:t>
      </w:r>
      <w:r w:rsidR="001154BD" w:rsidRPr="00D80605">
        <w:t xml:space="preserve">k </w:t>
      </w:r>
      <w:r w:rsidR="00DB2853" w:rsidRPr="00D80605">
        <w:t>dané činnosti účtováno.</w:t>
      </w:r>
    </w:p>
    <w:p w14:paraId="5E1FF219" w14:textId="77777777" w:rsidR="000D46E8" w:rsidRDefault="000D46E8" w:rsidP="00A60DA0">
      <w:pPr>
        <w:pStyle w:val="Odstavecseseznamem"/>
        <w:numPr>
          <w:ilvl w:val="0"/>
          <w:numId w:val="0"/>
        </w:numPr>
        <w:spacing w:after="120"/>
        <w:ind w:left="720"/>
        <w:rPr>
          <w:b w:val="0"/>
        </w:rPr>
      </w:pPr>
    </w:p>
    <w:p w14:paraId="17CD73C7" w14:textId="664E1F9F" w:rsidR="000D46E8" w:rsidRPr="00A60DA0" w:rsidRDefault="000D46E8" w:rsidP="00A60DA0">
      <w:pPr>
        <w:pStyle w:val="Odstavecseseznamem"/>
        <w:numPr>
          <w:ilvl w:val="0"/>
          <w:numId w:val="0"/>
        </w:numPr>
        <w:spacing w:after="120"/>
        <w:ind w:left="720"/>
        <w:rPr>
          <w:b w:val="0"/>
        </w:rPr>
      </w:pPr>
      <w:r w:rsidRPr="00A60DA0">
        <w:rPr>
          <w:b w:val="0"/>
        </w:rPr>
        <w:t xml:space="preserve">V poli „Celkové způsobilé výdaje na činnosti bez nároku na DPH“ se uvádí celková cena za činnosti, u nichž není požadováno DPH (součet ze zelených sloupců). V poli „Celkové způsobilé výdaje na činnosti s nárokem na DPH“ se uvádí celková cenu za činnosti, u nichž je požadováno proplacení DPH (součet z modrých sloupců). </w:t>
      </w:r>
    </w:p>
    <w:p w14:paraId="2000F679" w14:textId="77777777" w:rsidR="00C54831" w:rsidRDefault="00C54831" w:rsidP="00A60DA0">
      <w:pPr>
        <w:pStyle w:val="Odstavecseseznamem"/>
        <w:numPr>
          <w:ilvl w:val="0"/>
          <w:numId w:val="0"/>
        </w:numPr>
        <w:spacing w:after="120"/>
        <w:ind w:left="720"/>
        <w:rPr>
          <w:b w:val="0"/>
        </w:rPr>
      </w:pPr>
    </w:p>
    <w:p w14:paraId="3FDF504A" w14:textId="5B8D6E03" w:rsidR="000D46E8" w:rsidRDefault="000D46E8" w:rsidP="00A60DA0">
      <w:pPr>
        <w:pStyle w:val="Odstavecseseznamem"/>
        <w:numPr>
          <w:ilvl w:val="0"/>
          <w:numId w:val="0"/>
        </w:numPr>
        <w:spacing w:after="120"/>
        <w:ind w:left="720"/>
        <w:rPr>
          <w:b w:val="0"/>
        </w:rPr>
      </w:pPr>
      <w:r w:rsidRPr="00A60DA0">
        <w:rPr>
          <w:b w:val="0"/>
        </w:rPr>
        <w:t xml:space="preserve">Celková požadovaná výše dotace k proplacení </w:t>
      </w:r>
      <w:r w:rsidR="00C54831">
        <w:rPr>
          <w:b w:val="0"/>
        </w:rPr>
        <w:t xml:space="preserve">vyplňte ručně, ve většině případů </w:t>
      </w:r>
      <w:r w:rsidRPr="00A60DA0">
        <w:rPr>
          <w:b w:val="0"/>
        </w:rPr>
        <w:t xml:space="preserve">vznikne součtem </w:t>
      </w:r>
      <w:r w:rsidR="00C54831">
        <w:rPr>
          <w:b w:val="0"/>
        </w:rPr>
        <w:t>částek na „</w:t>
      </w:r>
      <w:r w:rsidRPr="00A60DA0">
        <w:rPr>
          <w:b w:val="0"/>
        </w:rPr>
        <w:t>Celkové způsobilé výdaje na činnosti bez nároku na DPH</w:t>
      </w:r>
      <w:r w:rsidR="00C54831">
        <w:rPr>
          <w:b w:val="0"/>
        </w:rPr>
        <w:t>“</w:t>
      </w:r>
      <w:r w:rsidRPr="00A60DA0">
        <w:rPr>
          <w:b w:val="0"/>
        </w:rPr>
        <w:t xml:space="preserve"> a  </w:t>
      </w:r>
      <w:r w:rsidR="00C54831">
        <w:rPr>
          <w:b w:val="0"/>
        </w:rPr>
        <w:t>„</w:t>
      </w:r>
      <w:r w:rsidRPr="00A60DA0">
        <w:rPr>
          <w:b w:val="0"/>
        </w:rPr>
        <w:t>Celkové způsobilé výdaje na činnosti s nárokem na DPH</w:t>
      </w:r>
      <w:r w:rsidR="00C54831">
        <w:rPr>
          <w:b w:val="0"/>
        </w:rPr>
        <w:t>“</w:t>
      </w:r>
      <w:r w:rsidRPr="00A60DA0">
        <w:rPr>
          <w:b w:val="0"/>
        </w:rPr>
        <w:t>, zároveň však nesmí být vyšší než výše přidělené dotace dle Rozhodnutí, výše je limitována na 250 000 Kč.</w:t>
      </w:r>
    </w:p>
    <w:p w14:paraId="7DD9E688" w14:textId="77777777" w:rsidR="00AC2103" w:rsidRDefault="00AC2103" w:rsidP="00AC2103">
      <w:r>
        <w:rPr>
          <w:b/>
          <w:color w:val="FF0000"/>
        </w:rPr>
        <w:lastRenderedPageBreak/>
        <w:t>Důležité!</w:t>
      </w:r>
      <w:r>
        <w:rPr>
          <w:rFonts w:ascii="Times New Roman" w:eastAsia="Times New Roman" w:hAnsi="Times New Roman" w:cs="Times New Roman"/>
          <w:color w:val="FF0000"/>
          <w:sz w:val="14"/>
          <w:szCs w:val="14"/>
        </w:rPr>
        <w:t xml:space="preserve">  </w:t>
      </w:r>
      <w:r>
        <w:rPr>
          <w:i/>
        </w:rPr>
        <w:t>Automaticky dopočítávané hodnoty mají pouze usnadnit vyplňování formuláře. Hodnoty je možné v případě potřeby přepsat.</w:t>
      </w:r>
    </w:p>
    <w:p w14:paraId="0C0DEBCC" w14:textId="77777777" w:rsidR="000D46E8" w:rsidRPr="000D46E8" w:rsidRDefault="000D46E8" w:rsidP="00A60DA0">
      <w:pPr>
        <w:spacing w:after="120"/>
        <w:ind w:left="720" w:hanging="360"/>
      </w:pPr>
      <w:r w:rsidRPr="000D46E8">
        <w:t>Příklad:</w:t>
      </w:r>
    </w:p>
    <w:p w14:paraId="0D1B9A2C" w14:textId="230FEDFB" w:rsidR="000D46E8" w:rsidRDefault="000D46E8" w:rsidP="000D46E8">
      <w:pPr>
        <w:pStyle w:val="Odstavecseseznamem"/>
        <w:numPr>
          <w:ilvl w:val="0"/>
          <w:numId w:val="0"/>
        </w:numPr>
        <w:ind w:left="785"/>
        <w:rPr>
          <w:b w:val="0"/>
        </w:rPr>
      </w:pPr>
      <w:r>
        <w:rPr>
          <w:b w:val="0"/>
        </w:rPr>
        <w:t xml:space="preserve">Je-li kombinovaně udržována lokalita, kde 2 ha budou posekány svépomocí sekačkou, </w:t>
      </w:r>
      <w:r>
        <w:rPr>
          <w:b w:val="0"/>
        </w:rPr>
        <w:br/>
        <w:t xml:space="preserve">a na ploše 0,2 ha bude dodavatel odstraňovat nálet </w:t>
      </w:r>
      <w:r w:rsidR="00C54831">
        <w:rPr>
          <w:b w:val="0"/>
        </w:rPr>
        <w:t xml:space="preserve">za </w:t>
      </w:r>
      <w:r>
        <w:rPr>
          <w:b w:val="0"/>
        </w:rPr>
        <w:t>částku včetně DPH. Žadatel tak v rozpočtu (viz kapitola 5.8) uvede, že bude chtít proplatit DPH. Proplacení DPH neplatí na celé opatření, ale pouze na dodavatelsky provedenou činnost seče lehkou mechanizací. To zohlední v ŽoP tím, že celkovou cenu za seč sekačkou uvede v zeleném sloupc</w:t>
      </w:r>
      <w:r w:rsidR="00C54831">
        <w:rPr>
          <w:b w:val="0"/>
        </w:rPr>
        <w:t>i „Celková cena bez DPH“</w:t>
      </w:r>
      <w:r>
        <w:rPr>
          <w:b w:val="0"/>
        </w:rPr>
        <w:t>, zatímco celkovou částku za odstranění náletu napíše na nový řádek do modrého sloupce „Celková cena s DPH“ v téže tabulce (viz obrázek).</w:t>
      </w:r>
    </w:p>
    <w:p w14:paraId="70114587" w14:textId="5FA80C0D" w:rsidR="00D80605" w:rsidRDefault="00D80605" w:rsidP="00A60DA0">
      <w:pPr>
        <w:pStyle w:val="Titulek"/>
        <w:rPr>
          <w:b/>
        </w:rPr>
      </w:pPr>
      <w:r>
        <w:t xml:space="preserve">Obrázek </w:t>
      </w:r>
      <w:fldSimple w:instr=" SEQ Obrázek \* ARABIC ">
        <w:r>
          <w:rPr>
            <w:noProof/>
          </w:rPr>
          <w:t>47</w:t>
        </w:r>
      </w:fldSimple>
      <w:r w:rsidR="009F71BB">
        <w:t xml:space="preserve"> – ŽoP pro kombino</w:t>
      </w:r>
      <w:r>
        <w:t>vanou re</w:t>
      </w:r>
      <w:r w:rsidR="009F71BB">
        <w:t>a</w:t>
      </w:r>
      <w:bookmarkStart w:id="138" w:name="_GoBack"/>
      <w:bookmarkEnd w:id="138"/>
      <w:r>
        <w:t>lizaci, kde DPH je nárokována pouze u některých činností</w:t>
      </w:r>
    </w:p>
    <w:p w14:paraId="25D14EED" w14:textId="04357BFA" w:rsidR="00D80605" w:rsidRDefault="00D80605" w:rsidP="00DB2853">
      <w:pPr>
        <w:spacing w:after="120"/>
        <w:rPr>
          <w:b/>
        </w:rPr>
      </w:pPr>
      <w:r w:rsidRPr="00D80605">
        <w:rPr>
          <w:b/>
          <w:noProof/>
          <w:lang w:val="cs-CZ"/>
        </w:rPr>
        <w:drawing>
          <wp:inline distT="0" distB="0" distL="0" distR="0" wp14:anchorId="02F6E66A" wp14:editId="3F8DEDEE">
            <wp:extent cx="5502136" cy="5124450"/>
            <wp:effectExtent l="19050" t="19050" r="22860" b="1905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17286" cy="5138560"/>
                    </a:xfrm>
                    <a:prstGeom prst="rect">
                      <a:avLst/>
                    </a:prstGeom>
                    <a:ln w="19050">
                      <a:solidFill>
                        <a:srgbClr val="5699D5"/>
                      </a:solidFill>
                    </a:ln>
                  </pic:spPr>
                </pic:pic>
              </a:graphicData>
            </a:graphic>
          </wp:inline>
        </w:drawing>
      </w:r>
    </w:p>
    <w:p w14:paraId="12E1E523" w14:textId="789032DD" w:rsidR="00CA6B1D" w:rsidRDefault="00CA6B1D" w:rsidP="00DB2853">
      <w:pPr>
        <w:spacing w:after="120"/>
        <w:rPr>
          <w:b/>
        </w:rPr>
      </w:pPr>
    </w:p>
    <w:p w14:paraId="4EFC45F0" w14:textId="77777777" w:rsidR="00CA6B1D" w:rsidRDefault="00CA6B1D" w:rsidP="00DB2853">
      <w:pPr>
        <w:spacing w:after="120"/>
        <w:rPr>
          <w:b/>
        </w:rPr>
      </w:pPr>
    </w:p>
    <w:p w14:paraId="1E451C49" w14:textId="77777777" w:rsidR="009C5159" w:rsidRDefault="009C5159">
      <w:pPr>
        <w:pStyle w:val="Nadpis1"/>
      </w:pPr>
      <w:bookmarkStart w:id="139" w:name="_Toc148691743"/>
      <w:bookmarkStart w:id="140" w:name="_Toc150340096"/>
      <w:r>
        <w:lastRenderedPageBreak/>
        <w:t>Doporučení k provádění některých opatření</w:t>
      </w:r>
      <w:bookmarkEnd w:id="139"/>
      <w:bookmarkEnd w:id="140"/>
    </w:p>
    <w:p w14:paraId="5C5AE114" w14:textId="77777777" w:rsidR="009C5159" w:rsidRPr="008D0CAB" w:rsidRDefault="009C5159" w:rsidP="009C5159">
      <w:r>
        <w:t xml:space="preserve">Technický popis postupů jednotlivých činností a opatření naleznete v platných Standardech péče o přírodu a krajinu na </w:t>
      </w:r>
      <w:hyperlink r:id="rId76" w:history="1">
        <w:r w:rsidRPr="008D0CAB">
          <w:rPr>
            <w:rStyle w:val="Hypertextovodkaz"/>
          </w:rPr>
          <w:t>standardy.nature.cz</w:t>
        </w:r>
      </w:hyperlink>
      <w:r>
        <w:t xml:space="preserve">. Ty neobsahují všechna opatření, proto pro některá opatření naleznete doporučený postup níže. </w:t>
      </w:r>
    </w:p>
    <w:p w14:paraId="25799DD3" w14:textId="77777777" w:rsidR="009C5159" w:rsidRDefault="009C5159" w:rsidP="00A60DA0">
      <w:pPr>
        <w:pStyle w:val="Nadpis2"/>
        <w:numPr>
          <w:ilvl w:val="0"/>
          <w:numId w:val="0"/>
        </w:numPr>
        <w:spacing w:after="120"/>
      </w:pPr>
      <w:bookmarkStart w:id="141" w:name="_Toc148691744"/>
      <w:bookmarkStart w:id="142" w:name="_Toc150340097"/>
      <w:r w:rsidRPr="008D0CAB">
        <w:t>Omezení nadměrného šíření jmelí bílého (Viscum album subsp. album)</w:t>
      </w:r>
      <w:bookmarkEnd w:id="141"/>
      <w:bookmarkEnd w:id="142"/>
    </w:p>
    <w:p w14:paraId="45A86E29" w14:textId="36C2F74C" w:rsidR="009C5159" w:rsidRDefault="009C5159" w:rsidP="009C5159">
      <w:r>
        <w:t xml:space="preserve">Kácení silně napadených jedinců, u kterých je objem koruny zasažen z více jak 50 %, kácení napadených jedinců, u kterých je objem koruny zasažen z méně než 50 %, pokud je jejich zdravotní stav či fyziologická vitalita snížena na stupeň 4 nebo 5 a/nebo jsou významně zasaženy kosterní větve a kmen, ošetření dřevin s nižším rozsahem napadení a se zdravotním stavem či fyzickou vitalitou na stupni 1–3. Stromy s menším rozsahem napadení se doporučuje ošetřit řezem. Při zasažení kosterních větví a kmene se jako nejvhodnější jeví kombinace chemického (formou postřiku) a mechanického způsobu likvidace, kdy jsou keříky jmelí rostoucí na periferii koruny odstraněny řezem a rostliny na mohutnějších větvích chemicky. Likvidaci jmelí chemickou cestou lze kombinovaně použít v případě, kdy by samotným řezem hrozilo zásadní znehodnocení struktury koruny daného jedince. Vzhledem k vysokým nárokům na podmínky </w:t>
      </w:r>
      <w:r>
        <w:br/>
        <w:t xml:space="preserve">v době aplikace je možnost použití chemického postřiku omezena na krátká období v roce a vyžaduje dostatečnou kapacitu a operativní přístup zhotovitele. Z těchto důvodů není způsobilé jeho samotné </w:t>
      </w:r>
      <w:r>
        <w:br/>
        <w:t>a plošné použití.</w:t>
      </w:r>
    </w:p>
    <w:p w14:paraId="6DD0FB26" w14:textId="77777777" w:rsidR="00755806" w:rsidRDefault="00755806" w:rsidP="00A60DA0">
      <w:pPr>
        <w:pStyle w:val="Nadpis2"/>
        <w:numPr>
          <w:ilvl w:val="0"/>
          <w:numId w:val="0"/>
        </w:numPr>
        <w:spacing w:after="120"/>
      </w:pPr>
      <w:bookmarkStart w:id="143" w:name="_Toc149576377"/>
      <w:bookmarkStart w:id="144" w:name="_Toc150340098"/>
      <w:r>
        <w:t>Nakládání s biomasou</w:t>
      </w:r>
      <w:bookmarkEnd w:id="143"/>
      <w:bookmarkEnd w:id="144"/>
    </w:p>
    <w:p w14:paraId="053FBFAB" w14:textId="40FFFF12" w:rsidR="00755806" w:rsidRPr="002D788F" w:rsidRDefault="00755806" w:rsidP="00755806">
      <w:r>
        <w:t>V případě ponechání, využití či likvidace posekané biomasy na lokalitě může být aplikováno snížení požadované částky pro danou činnost o 20 % základní sazby za činnost (viz Náklady obvyklých opatření MŽP, příloha č. 2 Výzvy).</w:t>
      </w:r>
    </w:p>
    <w:p w14:paraId="3BBB8743" w14:textId="77777777" w:rsidR="00755806" w:rsidRPr="00497009" w:rsidRDefault="00755806" w:rsidP="00A60DA0">
      <w:pPr>
        <w:pStyle w:val="Nadpis2"/>
        <w:numPr>
          <w:ilvl w:val="0"/>
          <w:numId w:val="0"/>
        </w:numPr>
      </w:pPr>
      <w:bookmarkStart w:id="145" w:name="_Toc149576378"/>
      <w:bookmarkStart w:id="146" w:name="_Toc150340099"/>
      <w:r w:rsidRPr="00497009">
        <w:t>Rozpočet a zákresy pro řezy dřevin</w:t>
      </w:r>
      <w:bookmarkEnd w:id="145"/>
      <w:bookmarkEnd w:id="146"/>
    </w:p>
    <w:p w14:paraId="2440DF25" w14:textId="405A4AE7" w:rsidR="00755806" w:rsidRDefault="00755806" w:rsidP="00755806">
      <w:r>
        <w:t>V případě tvorby rozpočtu (</w:t>
      </w:r>
      <w:r w:rsidR="00497009">
        <w:t>na portálu</w:t>
      </w:r>
      <w:r>
        <w:t xml:space="preserve"> rozpocet.nature.cz) na řez dřevin je zadávání opatření a činností komplikovanější, proto jsme připravili stručný návod. Následně po provedení přidání činností a snížení na dané opatření dle návodu, je možné přidat další příplatky či vlastnosti.</w:t>
      </w:r>
    </w:p>
    <w:p w14:paraId="67BD650E" w14:textId="77777777" w:rsidR="00755806" w:rsidRPr="00F46E7C" w:rsidRDefault="00755806" w:rsidP="00755806">
      <w:pPr>
        <w:pStyle w:val="Odstavecseseznamem"/>
        <w:numPr>
          <w:ilvl w:val="0"/>
          <w:numId w:val="40"/>
        </w:numPr>
        <w:spacing w:after="120"/>
      </w:pPr>
      <w:r w:rsidRPr="00F46E7C">
        <w:t>Provádí se pouze 1 řez na stromě s danou plochou koruny</w:t>
      </w:r>
    </w:p>
    <w:p w14:paraId="67DAC963" w14:textId="77777777" w:rsidR="00755806" w:rsidRPr="003F7DBA" w:rsidRDefault="00755806" w:rsidP="00755806">
      <w:r>
        <w:t>Žadatel zadá opatření „Řez stromu s plochou XX – XX m</w:t>
      </w:r>
      <w:r w:rsidRPr="003F7DBA">
        <w:rPr>
          <w:vertAlign w:val="superscript"/>
        </w:rPr>
        <w:t>2</w:t>
      </w:r>
      <w:r>
        <w:t>“ (dle velikosti stromu) a následně přidá 1 činnost dle typu řezu. Zákres udělá jako jeden bod na daném stromě.</w:t>
      </w:r>
    </w:p>
    <w:p w14:paraId="4F6CCC1B" w14:textId="77777777" w:rsidR="00755806" w:rsidRPr="00F46E7C" w:rsidRDefault="00755806" w:rsidP="00755806">
      <w:pPr>
        <w:pStyle w:val="Odstavecseseznamem"/>
        <w:numPr>
          <w:ilvl w:val="0"/>
          <w:numId w:val="40"/>
        </w:numPr>
        <w:spacing w:after="120"/>
      </w:pPr>
      <w:r w:rsidRPr="00F46E7C">
        <w:t>Provádí pouze 1 řez na více stromech o stejné velikosti</w:t>
      </w:r>
    </w:p>
    <w:p w14:paraId="1BDF0C4A" w14:textId="77777777" w:rsidR="00755806" w:rsidRDefault="00755806" w:rsidP="00755806">
      <w:r>
        <w:t>Lze použít pouze v případě, že na žádném stromě nejsou prováděny 2 řezy (nebo více) současně.</w:t>
      </w:r>
    </w:p>
    <w:p w14:paraId="56E73C9C" w14:textId="77777777" w:rsidR="00755806" w:rsidRPr="003F7DBA" w:rsidRDefault="00755806" w:rsidP="00755806">
      <w:r>
        <w:t>Žadatel zadá opatření „Řez stromu s plochou XX – XX m</w:t>
      </w:r>
      <w:r w:rsidRPr="003F7DBA">
        <w:rPr>
          <w:vertAlign w:val="superscript"/>
        </w:rPr>
        <w:t>2</w:t>
      </w:r>
      <w:r>
        <w:t xml:space="preserve">“ (dle velikosti stromů – u všech je ve stejném rozsahu). Následně přidá řezy, které jsou na stromech dělány. Počet řezů se tedy bude rovnat počtu stromů, na kterých je opatření prováděno. Žadatel vytvoří tolik zákresů stromů (bodem) kolik je stromů. V případě velkého počtu stromů, může udělat jeden bod do středu území, ve kterém jsou řezy prováděny (pokud je u žádosti jiný zákres ze kterého lze rozmístění stromů a řezů identifikovat). </w:t>
      </w:r>
    </w:p>
    <w:p w14:paraId="000D22B0" w14:textId="77777777" w:rsidR="00755806" w:rsidRDefault="00755806" w:rsidP="00755806">
      <w:pPr>
        <w:pStyle w:val="Odstavecseseznamem"/>
        <w:numPr>
          <w:ilvl w:val="0"/>
          <w:numId w:val="40"/>
        </w:numPr>
        <w:spacing w:after="120"/>
      </w:pPr>
      <w:r w:rsidRPr="00F46E7C">
        <w:t>Provádí pouze 1 řez na stromech o různých velikostech</w:t>
      </w:r>
    </w:p>
    <w:p w14:paraId="12F870A3" w14:textId="77777777" w:rsidR="00755806" w:rsidRDefault="00755806" w:rsidP="00755806">
      <w:r w:rsidRPr="00A778EC">
        <w:t>Lze použít pouze v případě, že na žádném stromě nejsou prováděny 2 řezy (nebo více) současně.</w:t>
      </w:r>
    </w:p>
    <w:p w14:paraId="6005E79E" w14:textId="77777777" w:rsidR="00755806" w:rsidRPr="00A778EC" w:rsidRDefault="00755806" w:rsidP="00755806">
      <w:r>
        <w:t>Obdobné jako v případě B. Pro každý rozsah velikosti stromů je však nutné přidat samostatné opatření a udělat pro něj min. 1 zákres. Bude tedy takový počet opatření, jako je počet velikosti stromů a v každém opatření se bude počet řezů rovnat počtu stromů, na kterých je opatření prováděno.</w:t>
      </w:r>
    </w:p>
    <w:p w14:paraId="5D938E0E" w14:textId="77777777" w:rsidR="00755806" w:rsidRPr="00F46E7C" w:rsidRDefault="00755806" w:rsidP="00755806">
      <w:pPr>
        <w:pStyle w:val="Odstavecseseznamem"/>
        <w:numPr>
          <w:ilvl w:val="0"/>
          <w:numId w:val="40"/>
        </w:numPr>
        <w:spacing w:after="120"/>
      </w:pPr>
      <w:r w:rsidRPr="00F46E7C">
        <w:lastRenderedPageBreak/>
        <w:t>Provádí více řezů na 1 stromě</w:t>
      </w:r>
    </w:p>
    <w:p w14:paraId="00BD87CE" w14:textId="77777777" w:rsidR="00755806" w:rsidRDefault="00755806" w:rsidP="00755806">
      <w:r w:rsidRPr="00A778EC">
        <w:t>Žadatel zadá opatření „Řez stromu s plochou XX – XX m</w:t>
      </w:r>
      <w:r w:rsidRPr="00F46E7C">
        <w:rPr>
          <w:vertAlign w:val="superscript"/>
        </w:rPr>
        <w:t>2</w:t>
      </w:r>
      <w:r w:rsidRPr="00A778EC">
        <w:t xml:space="preserve">“ (dle velikosti stromu) a následně přidá </w:t>
      </w:r>
      <w:r>
        <w:t>činnosti za všechny typu řezů, které jsou na stromě realizovány</w:t>
      </w:r>
      <w:r w:rsidRPr="00A778EC">
        <w:t>. Zákres udělá jako jeden bod na daném stromě.</w:t>
      </w:r>
      <w:r>
        <w:t xml:space="preserve"> Následně musí žadatel přidat v sekci „Příplatky / Snížení“ snížení „Více souběžně aplikovaných řezů: snížení o -30%“. Snížení o 30 % se počítá ze všech řezů prováděných na daném stromě.</w:t>
      </w:r>
    </w:p>
    <w:p w14:paraId="020F9FB7" w14:textId="77777777" w:rsidR="00755806" w:rsidRPr="00F46E7C" w:rsidRDefault="00755806" w:rsidP="00755806">
      <w:pPr>
        <w:pStyle w:val="Odstavecseseznamem"/>
        <w:numPr>
          <w:ilvl w:val="0"/>
          <w:numId w:val="40"/>
        </w:numPr>
        <w:spacing w:after="120"/>
      </w:pPr>
      <w:r w:rsidRPr="00F46E7C">
        <w:t>Provádí více řezů na více stromech stejné velikosti</w:t>
      </w:r>
    </w:p>
    <w:p w14:paraId="2C6ED399" w14:textId="77777777" w:rsidR="00755806" w:rsidRDefault="00755806" w:rsidP="00755806">
      <w:r>
        <w:t>Lze využít pouze, pokud jsou na všech stromech, zadávaných do tohoto opatření, realizovány min. 2 řezy.</w:t>
      </w:r>
    </w:p>
    <w:p w14:paraId="32B868B0" w14:textId="77777777" w:rsidR="00755806" w:rsidRPr="00A778EC" w:rsidRDefault="00755806" w:rsidP="00755806">
      <w:r w:rsidRPr="00A778EC">
        <w:t>Žadatel zadá opatření „Řez stromu s plochou XX – XX m</w:t>
      </w:r>
      <w:r w:rsidRPr="00F46E7C">
        <w:rPr>
          <w:vertAlign w:val="superscript"/>
        </w:rPr>
        <w:t>2</w:t>
      </w:r>
      <w:r>
        <w:t>“ (dle velikosti stromů</w:t>
      </w:r>
      <w:r w:rsidRPr="00A778EC">
        <w:t xml:space="preserve">) a následně přidá </w:t>
      </w:r>
      <w:r>
        <w:t>činnosti za všechny typu řezů, které jsou na stromech realizovány</w:t>
      </w:r>
      <w:r w:rsidRPr="00A778EC">
        <w:t xml:space="preserve">. </w:t>
      </w:r>
      <w:r>
        <w:t>Žadatel vytvoří tolik zákresů stromů (bodem) kolik je stromů. V případě velkého počtu stromů, může udělat jeden bod do středu území, ve kterém jsou řezy prováděny (pokud je u žádosti jiný zákres ze kterého lze rozmístění stromů a řezů identifikovat). Následně musí žadatel přidat v sekci „Příplatky / Snížení“ snížení „Více souběžně aplikovaných řezů: snížení o -30%“. Snížení o 30 % se počítá ze všech řezů.</w:t>
      </w:r>
    </w:p>
    <w:p w14:paraId="6794F9CB" w14:textId="77777777" w:rsidR="00755806" w:rsidRPr="00F46E7C" w:rsidRDefault="00755806" w:rsidP="00755806">
      <w:pPr>
        <w:pStyle w:val="Odstavecseseznamem"/>
        <w:numPr>
          <w:ilvl w:val="0"/>
          <w:numId w:val="40"/>
        </w:numPr>
        <w:spacing w:after="120"/>
      </w:pPr>
      <w:r w:rsidRPr="00F46E7C">
        <w:t>Provádí více řezů na více stromech různé velikosti</w:t>
      </w:r>
    </w:p>
    <w:p w14:paraId="593FDEBD" w14:textId="77777777" w:rsidR="00755806" w:rsidRPr="00F46E7C" w:rsidRDefault="00755806" w:rsidP="00755806">
      <w:r>
        <w:t>Probíhá obdobně jako u varianty E, pouze je opatření vytvořeno samostatně pro každou skupinu stromů dané velikosti.</w:t>
      </w:r>
    </w:p>
    <w:p w14:paraId="0250CFBB" w14:textId="77777777" w:rsidR="00755806" w:rsidRPr="00F46E7C" w:rsidRDefault="00755806" w:rsidP="00755806">
      <w:pPr>
        <w:pStyle w:val="Odstavecseseznamem"/>
        <w:numPr>
          <w:ilvl w:val="0"/>
          <w:numId w:val="40"/>
        </w:numPr>
        <w:spacing w:after="120"/>
      </w:pPr>
      <w:r w:rsidRPr="00F46E7C">
        <w:t>Jiná kombinace řezů a stromů</w:t>
      </w:r>
    </w:p>
    <w:p w14:paraId="713DEEF4" w14:textId="77777777" w:rsidR="00755806" w:rsidRPr="00F46E7C" w:rsidRDefault="00755806" w:rsidP="00755806">
      <w:r>
        <w:t>V případě, že je na některých stromech aplikován 1 řez a na některých více řezů, je nutné kombinovat varianty výše a pro každou z variant vytvořit samostatné opatření.</w:t>
      </w:r>
    </w:p>
    <w:p w14:paraId="2374ECD4" w14:textId="77777777" w:rsidR="009C5159" w:rsidRPr="00190B63" w:rsidRDefault="009C5159" w:rsidP="009C5159"/>
    <w:p w14:paraId="726ADD11" w14:textId="77777777" w:rsidR="009C5159" w:rsidRPr="00A60DA0" w:rsidRDefault="009C5159" w:rsidP="00A60DA0">
      <w:pPr>
        <w:pStyle w:val="Nadpis2"/>
        <w:numPr>
          <w:ilvl w:val="0"/>
          <w:numId w:val="0"/>
        </w:numPr>
        <w:spacing w:after="120"/>
        <w:rPr>
          <w:highlight w:val="yellow"/>
        </w:rPr>
      </w:pPr>
    </w:p>
    <w:sectPr w:rsidR="009C5159" w:rsidRPr="00A60DA0">
      <w:footerReference w:type="default" r:id="rId77"/>
      <w:type w:val="continuous"/>
      <w:pgSz w:w="11906" w:h="16838"/>
      <w:pgMar w:top="1440" w:right="1080" w:bottom="1440" w:left="108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AF9DF" w14:textId="77777777" w:rsidR="005A2DAD" w:rsidRDefault="005A2DAD">
      <w:pPr>
        <w:spacing w:after="0" w:line="240" w:lineRule="auto"/>
      </w:pPr>
      <w:r>
        <w:separator/>
      </w:r>
    </w:p>
  </w:endnote>
  <w:endnote w:type="continuationSeparator" w:id="0">
    <w:p w14:paraId="00D6CCD4" w14:textId="77777777" w:rsidR="005A2DAD" w:rsidRDefault="005A2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Noto Sans Symbols">
    <w:altName w:val="Calibri"/>
    <w:charset w:val="01"/>
    <w:family w:val="auto"/>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39A87" w14:textId="11CB6576" w:rsidR="005A2DAD" w:rsidRDefault="005A2DAD" w:rsidP="0009789E">
    <w:pPr>
      <w:jc w:val="right"/>
    </w:pPr>
    <w:r>
      <w:fldChar w:fldCharType="begin"/>
    </w:r>
    <w:r>
      <w:instrText>PAGE</w:instrText>
    </w:r>
    <w:r>
      <w:fldChar w:fldCharType="separate"/>
    </w:r>
    <w:r w:rsidR="009F71BB">
      <w:rPr>
        <w:noProof/>
      </w:rPr>
      <w:t>33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7020F" w14:textId="77777777" w:rsidR="005A2DAD" w:rsidRDefault="005A2DAD">
      <w:pPr>
        <w:spacing w:after="0" w:line="240" w:lineRule="auto"/>
      </w:pPr>
      <w:r>
        <w:separator/>
      </w:r>
    </w:p>
  </w:footnote>
  <w:footnote w:type="continuationSeparator" w:id="0">
    <w:p w14:paraId="7B41DB31" w14:textId="77777777" w:rsidR="005A2DAD" w:rsidRDefault="005A2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F69F5"/>
    <w:multiLevelType w:val="multilevel"/>
    <w:tmpl w:val="48EE2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F7101C"/>
    <w:multiLevelType w:val="multilevel"/>
    <w:tmpl w:val="781AF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6C14CA"/>
    <w:multiLevelType w:val="multilevel"/>
    <w:tmpl w:val="A0902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5B6CED"/>
    <w:multiLevelType w:val="hybridMultilevel"/>
    <w:tmpl w:val="183C0E9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72C77C5"/>
    <w:multiLevelType w:val="multilevel"/>
    <w:tmpl w:val="077C6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981C34"/>
    <w:multiLevelType w:val="hybridMultilevel"/>
    <w:tmpl w:val="6C9AC5A0"/>
    <w:lvl w:ilvl="0" w:tplc="FD3A34AC">
      <w:numFmt w:val="bullet"/>
      <w:lvlText w:val="-"/>
      <w:lvlJc w:val="left"/>
      <w:pPr>
        <w:ind w:left="720" w:hanging="360"/>
      </w:pPr>
      <w:rPr>
        <w:rFonts w:ascii="Franklin Gothic Book" w:eastAsiaTheme="minorEastAsia" w:hAnsi="Franklin Gothic Book"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8E35798"/>
    <w:multiLevelType w:val="hybridMultilevel"/>
    <w:tmpl w:val="18DAB7D4"/>
    <w:lvl w:ilvl="0" w:tplc="FD3A34AC">
      <w:numFmt w:val="bullet"/>
      <w:lvlText w:val="-"/>
      <w:lvlJc w:val="left"/>
      <w:pPr>
        <w:ind w:left="720" w:hanging="360"/>
      </w:pPr>
      <w:rPr>
        <w:rFonts w:ascii="Franklin Gothic Book" w:eastAsiaTheme="minorEastAsia" w:hAnsi="Franklin Gothic Book"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E8A2B7A"/>
    <w:multiLevelType w:val="multilevel"/>
    <w:tmpl w:val="33D60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4C7622"/>
    <w:multiLevelType w:val="hybridMultilevel"/>
    <w:tmpl w:val="6BF65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2613783"/>
    <w:multiLevelType w:val="multilevel"/>
    <w:tmpl w:val="9B7AF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AF7865"/>
    <w:multiLevelType w:val="multilevel"/>
    <w:tmpl w:val="2FDEB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913358"/>
    <w:multiLevelType w:val="hybridMultilevel"/>
    <w:tmpl w:val="EF9CCC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D52CD7"/>
    <w:multiLevelType w:val="hybridMultilevel"/>
    <w:tmpl w:val="D87EEF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8070625"/>
    <w:multiLevelType w:val="multilevel"/>
    <w:tmpl w:val="E5E08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34029D"/>
    <w:multiLevelType w:val="multilevel"/>
    <w:tmpl w:val="062C1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B239D4"/>
    <w:multiLevelType w:val="hybridMultilevel"/>
    <w:tmpl w:val="1494EE96"/>
    <w:lvl w:ilvl="0" w:tplc="9760A33E">
      <w:start w:val="1"/>
      <w:numFmt w:val="bullet"/>
      <w:pStyle w:val="Odstavecseseznamem"/>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03E0DE5"/>
    <w:multiLevelType w:val="hybridMultilevel"/>
    <w:tmpl w:val="851C05C6"/>
    <w:lvl w:ilvl="0" w:tplc="04050015">
      <w:start w:val="1"/>
      <w:numFmt w:val="upp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5BC54F1B"/>
    <w:multiLevelType w:val="multilevel"/>
    <w:tmpl w:val="A33CD1D2"/>
    <w:lvl w:ilvl="0">
      <w:start w:val="1"/>
      <w:numFmt w:val="decimal"/>
      <w:pStyle w:val="Nadpis2"/>
      <w:lvlText w:val="%1."/>
      <w:lvlJc w:val="right"/>
      <w:pPr>
        <w:ind w:left="720" w:hanging="360"/>
      </w:pPr>
      <w:rPr>
        <w:rFonts w:hint="default"/>
        <w:u w:val="none"/>
      </w:rPr>
    </w:lvl>
    <w:lvl w:ilvl="1">
      <w:start w:val="1"/>
      <w:numFmt w:val="decimal"/>
      <w:lvlRestart w:val="0"/>
      <w:pStyle w:val="Nadpis3"/>
      <w:lvlText w:val="%1.%2."/>
      <w:lvlJc w:val="righ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4"/>
      <w:lvlText w:val="%1.%2.%3."/>
      <w:lvlJc w:val="right"/>
      <w:pPr>
        <w:ind w:left="785"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8" w15:restartNumberingAfterBreak="0">
    <w:nsid w:val="5FA763ED"/>
    <w:multiLevelType w:val="hybridMultilevel"/>
    <w:tmpl w:val="5E36BC26"/>
    <w:lvl w:ilvl="0" w:tplc="04050001">
      <w:start w:val="1"/>
      <w:numFmt w:val="bullet"/>
      <w:lvlText w:val=""/>
      <w:lvlJc w:val="left"/>
      <w:pPr>
        <w:ind w:left="785" w:hanging="360"/>
      </w:pPr>
      <w:rPr>
        <w:rFonts w:ascii="Symbol" w:hAnsi="Symbol" w:hint="default"/>
      </w:rPr>
    </w:lvl>
    <w:lvl w:ilvl="1" w:tplc="04050003">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19" w15:restartNumberingAfterBreak="0">
    <w:nsid w:val="65257F13"/>
    <w:multiLevelType w:val="multilevel"/>
    <w:tmpl w:val="2B72133A"/>
    <w:lvl w:ilvl="0">
      <w:start w:val="1"/>
      <w:numFmt w:val="decimal"/>
      <w:lvlText w:val="%1."/>
      <w:lvlJc w:val="right"/>
      <w:pPr>
        <w:ind w:left="720" w:hanging="360"/>
      </w:pPr>
      <w:rPr>
        <w:rFonts w:hint="default"/>
        <w:u w:val="none"/>
      </w:rPr>
    </w:lvl>
    <w:lvl w:ilvl="1">
      <w:start w:val="1"/>
      <w:numFmt w:val="decimal"/>
      <w:lvlText w:val="%1.%2."/>
      <w:lvlJc w:val="right"/>
      <w:pPr>
        <w:ind w:left="1304" w:hanging="680"/>
      </w:pPr>
      <w:rPr>
        <w:rFonts w:hint="default"/>
        <w:u w:val="none"/>
      </w:rPr>
    </w:lvl>
    <w:lvl w:ilvl="2">
      <w:start w:val="1"/>
      <w:numFmt w:val="decimal"/>
      <w:lvlText w:val="%1.%2.%3."/>
      <w:lvlJc w:val="right"/>
      <w:pPr>
        <w:ind w:left="785"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0" w15:restartNumberingAfterBreak="0">
    <w:nsid w:val="71E53C29"/>
    <w:multiLevelType w:val="multilevel"/>
    <w:tmpl w:val="7F241F34"/>
    <w:lvl w:ilvl="0">
      <w:start w:val="1"/>
      <w:numFmt w:val="bullet"/>
      <w:lvlText w:val="-"/>
      <w:lvlJc w:val="left"/>
      <w:pPr>
        <w:tabs>
          <w:tab w:val="num" w:pos="0"/>
        </w:tabs>
        <w:ind w:left="720" w:hanging="360"/>
      </w:pPr>
      <w:rPr>
        <w:rFonts w:ascii="Sylfaen" w:hAnsi="Sylfaen" w:cs="Sylfaen" w:hint="default"/>
      </w:rPr>
    </w:lvl>
    <w:lvl w:ilvl="1">
      <w:start w:val="1"/>
      <w:numFmt w:val="bullet"/>
      <w:lvlText w:val="o"/>
      <w:lvlJc w:val="left"/>
      <w:pPr>
        <w:tabs>
          <w:tab w:val="num" w:pos="-371"/>
        </w:tabs>
        <w:ind w:left="1069"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1" w15:restartNumberingAfterBreak="0">
    <w:nsid w:val="72673919"/>
    <w:multiLevelType w:val="multilevel"/>
    <w:tmpl w:val="7C94D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2BE43BF"/>
    <w:multiLevelType w:val="multilevel"/>
    <w:tmpl w:val="860E5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644B9E"/>
    <w:multiLevelType w:val="multilevel"/>
    <w:tmpl w:val="41DC1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527FAC"/>
    <w:multiLevelType w:val="multilevel"/>
    <w:tmpl w:val="953240F0"/>
    <w:lvl w:ilvl="0">
      <w:start w:val="1"/>
      <w:numFmt w:val="decimal"/>
      <w:lvlText w:val="%1."/>
      <w:lvlJc w:val="right"/>
      <w:pPr>
        <w:ind w:left="566" w:hanging="359"/>
      </w:pPr>
      <w:rPr>
        <w:u w:val="none"/>
      </w:rPr>
    </w:lvl>
    <w:lvl w:ilvl="1">
      <w:start w:val="1"/>
      <w:numFmt w:val="decimal"/>
      <w:lvlText w:val="%1.%2."/>
      <w:lvlJc w:val="right"/>
      <w:pPr>
        <w:ind w:left="850" w:hanging="359"/>
      </w:pPr>
      <w:rPr>
        <w:u w:val="none"/>
      </w:rPr>
    </w:lvl>
    <w:lvl w:ilvl="2">
      <w:start w:val="1"/>
      <w:numFmt w:val="decimal"/>
      <w:lvlText w:val="%1.%2.%3."/>
      <w:lvlJc w:val="right"/>
      <w:pPr>
        <w:ind w:left="785"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7B9C61E3"/>
    <w:multiLevelType w:val="multilevel"/>
    <w:tmpl w:val="528415C2"/>
    <w:lvl w:ilvl="0">
      <w:start w:val="1"/>
      <w:numFmt w:val="decimal"/>
      <w:lvlText w:val="%1."/>
      <w:lvlJc w:val="right"/>
      <w:pPr>
        <w:ind w:left="720" w:hanging="360"/>
      </w:pPr>
      <w:rPr>
        <w:rFonts w:hint="default"/>
        <w:u w:val="none"/>
      </w:rPr>
    </w:lvl>
    <w:lvl w:ilvl="1">
      <w:start w:val="1"/>
      <w:numFmt w:val="decimal"/>
      <w:lvlRestart w:val="0"/>
      <w:lvlText w:val="%1.%2."/>
      <w:lvlJc w:val="right"/>
      <w:pPr>
        <w:ind w:left="1440" w:hanging="360"/>
      </w:pPr>
      <w:rPr>
        <w:rFonts w:hint="default"/>
        <w:u w:val="none"/>
      </w:rPr>
    </w:lvl>
    <w:lvl w:ilvl="2">
      <w:start w:val="1"/>
      <w:numFmt w:val="decimal"/>
      <w:lvlText w:val="%1.%2.%3."/>
      <w:lvlJc w:val="right"/>
      <w:pPr>
        <w:ind w:left="785"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num w:numId="1">
    <w:abstractNumId w:val="9"/>
  </w:num>
  <w:num w:numId="2">
    <w:abstractNumId w:val="10"/>
  </w:num>
  <w:num w:numId="3">
    <w:abstractNumId w:val="19"/>
  </w:num>
  <w:num w:numId="4">
    <w:abstractNumId w:val="23"/>
  </w:num>
  <w:num w:numId="5">
    <w:abstractNumId w:val="1"/>
  </w:num>
  <w:num w:numId="6">
    <w:abstractNumId w:val="14"/>
  </w:num>
  <w:num w:numId="7">
    <w:abstractNumId w:val="13"/>
  </w:num>
  <w:num w:numId="8">
    <w:abstractNumId w:val="21"/>
  </w:num>
  <w:num w:numId="9">
    <w:abstractNumId w:val="4"/>
  </w:num>
  <w:num w:numId="10">
    <w:abstractNumId w:val="0"/>
  </w:num>
  <w:num w:numId="11">
    <w:abstractNumId w:val="7"/>
  </w:num>
  <w:num w:numId="12">
    <w:abstractNumId w:val="22"/>
  </w:num>
  <w:num w:numId="13">
    <w:abstractNumId w:val="2"/>
  </w:num>
  <w:num w:numId="14">
    <w:abstractNumId w:val="24"/>
  </w:num>
  <w:num w:numId="15">
    <w:abstractNumId w:val="25"/>
  </w:num>
  <w:num w:numId="16">
    <w:abstractNumId w:val="15"/>
  </w:num>
  <w:num w:numId="17">
    <w:abstractNumId w:val="17"/>
  </w:num>
  <w:num w:numId="18">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1"/>
  </w:num>
  <w:num w:numId="23">
    <w:abstractNumId w:val="8"/>
  </w:num>
  <w:num w:numId="24">
    <w:abstractNumId w:val="17"/>
  </w:num>
  <w:num w:numId="25">
    <w:abstractNumId w:val="20"/>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5"/>
  </w:num>
  <w:num w:numId="31">
    <w:abstractNumId w:val="5"/>
  </w:num>
  <w:num w:numId="32">
    <w:abstractNumId w:val="17"/>
  </w:num>
  <w:num w:numId="33">
    <w:abstractNumId w:val="6"/>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7"/>
  </w:num>
  <w:num w:numId="37">
    <w:abstractNumId w:val="18"/>
  </w:num>
  <w:num w:numId="38">
    <w:abstractNumId w:val="17"/>
  </w:num>
  <w:num w:numId="39">
    <w:abstractNumId w:val="3"/>
  </w:num>
  <w:num w:numId="40">
    <w:abstractNumId w:val="16"/>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17"/>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BD7"/>
    <w:rsid w:val="0001234F"/>
    <w:rsid w:val="00021B51"/>
    <w:rsid w:val="00024B86"/>
    <w:rsid w:val="000346FE"/>
    <w:rsid w:val="00057CA5"/>
    <w:rsid w:val="00082A13"/>
    <w:rsid w:val="0009789E"/>
    <w:rsid w:val="000B15F2"/>
    <w:rsid w:val="000B7159"/>
    <w:rsid w:val="000D46E8"/>
    <w:rsid w:val="000E43DE"/>
    <w:rsid w:val="000E48FC"/>
    <w:rsid w:val="000F438B"/>
    <w:rsid w:val="001154BD"/>
    <w:rsid w:val="00133E4B"/>
    <w:rsid w:val="00147447"/>
    <w:rsid w:val="001616AB"/>
    <w:rsid w:val="0016185F"/>
    <w:rsid w:val="001A23D3"/>
    <w:rsid w:val="001B7FC5"/>
    <w:rsid w:val="00250E29"/>
    <w:rsid w:val="002637F2"/>
    <w:rsid w:val="0028778D"/>
    <w:rsid w:val="002B75D3"/>
    <w:rsid w:val="002C22D6"/>
    <w:rsid w:val="002E2825"/>
    <w:rsid w:val="002F300E"/>
    <w:rsid w:val="002F53B2"/>
    <w:rsid w:val="003152CB"/>
    <w:rsid w:val="00315B53"/>
    <w:rsid w:val="00315B54"/>
    <w:rsid w:val="00335C26"/>
    <w:rsid w:val="0035202E"/>
    <w:rsid w:val="00376A96"/>
    <w:rsid w:val="00377C9B"/>
    <w:rsid w:val="00392B33"/>
    <w:rsid w:val="0039442F"/>
    <w:rsid w:val="003C19EB"/>
    <w:rsid w:val="003C32C4"/>
    <w:rsid w:val="00404F9C"/>
    <w:rsid w:val="00407C38"/>
    <w:rsid w:val="004161EE"/>
    <w:rsid w:val="00441F9F"/>
    <w:rsid w:val="00442C57"/>
    <w:rsid w:val="0045369B"/>
    <w:rsid w:val="004543CE"/>
    <w:rsid w:val="00455212"/>
    <w:rsid w:val="00463889"/>
    <w:rsid w:val="0049016D"/>
    <w:rsid w:val="00497009"/>
    <w:rsid w:val="004A4F50"/>
    <w:rsid w:val="004C162E"/>
    <w:rsid w:val="004D09B5"/>
    <w:rsid w:val="004E0F1E"/>
    <w:rsid w:val="0052516B"/>
    <w:rsid w:val="005422C1"/>
    <w:rsid w:val="005437E6"/>
    <w:rsid w:val="00552E4D"/>
    <w:rsid w:val="00556EF7"/>
    <w:rsid w:val="005607CE"/>
    <w:rsid w:val="00563CC9"/>
    <w:rsid w:val="005A2DAD"/>
    <w:rsid w:val="005A5203"/>
    <w:rsid w:val="005B00DC"/>
    <w:rsid w:val="005B6C39"/>
    <w:rsid w:val="005E1901"/>
    <w:rsid w:val="0064624D"/>
    <w:rsid w:val="00646C91"/>
    <w:rsid w:val="00654AC9"/>
    <w:rsid w:val="00692909"/>
    <w:rsid w:val="006933DE"/>
    <w:rsid w:val="006975A8"/>
    <w:rsid w:val="006B345E"/>
    <w:rsid w:val="006C15CF"/>
    <w:rsid w:val="006C44EF"/>
    <w:rsid w:val="006D3112"/>
    <w:rsid w:val="006D5F39"/>
    <w:rsid w:val="006E3C72"/>
    <w:rsid w:val="0071293A"/>
    <w:rsid w:val="00717926"/>
    <w:rsid w:val="00727DD8"/>
    <w:rsid w:val="00732D79"/>
    <w:rsid w:val="00741FFB"/>
    <w:rsid w:val="00755806"/>
    <w:rsid w:val="00760D1C"/>
    <w:rsid w:val="00761E08"/>
    <w:rsid w:val="007770D3"/>
    <w:rsid w:val="007928BB"/>
    <w:rsid w:val="007C151F"/>
    <w:rsid w:val="007C4792"/>
    <w:rsid w:val="007D491C"/>
    <w:rsid w:val="007D7DD4"/>
    <w:rsid w:val="007F07F5"/>
    <w:rsid w:val="00801006"/>
    <w:rsid w:val="00802D2B"/>
    <w:rsid w:val="0080407B"/>
    <w:rsid w:val="00814937"/>
    <w:rsid w:val="008374DF"/>
    <w:rsid w:val="00844679"/>
    <w:rsid w:val="00865D15"/>
    <w:rsid w:val="00866656"/>
    <w:rsid w:val="00873C67"/>
    <w:rsid w:val="00874923"/>
    <w:rsid w:val="0087574E"/>
    <w:rsid w:val="008C26D3"/>
    <w:rsid w:val="008D340D"/>
    <w:rsid w:val="008F61F2"/>
    <w:rsid w:val="0093165A"/>
    <w:rsid w:val="0096299D"/>
    <w:rsid w:val="00966AE9"/>
    <w:rsid w:val="00972F30"/>
    <w:rsid w:val="009A1917"/>
    <w:rsid w:val="009A20E1"/>
    <w:rsid w:val="009B3FAF"/>
    <w:rsid w:val="009C09B8"/>
    <w:rsid w:val="009C5159"/>
    <w:rsid w:val="009E2CDA"/>
    <w:rsid w:val="009F71BB"/>
    <w:rsid w:val="00A60DA0"/>
    <w:rsid w:val="00A70FCD"/>
    <w:rsid w:val="00A72664"/>
    <w:rsid w:val="00A827AE"/>
    <w:rsid w:val="00AC2103"/>
    <w:rsid w:val="00AD1C16"/>
    <w:rsid w:val="00AF137E"/>
    <w:rsid w:val="00B316B0"/>
    <w:rsid w:val="00B321C5"/>
    <w:rsid w:val="00B47240"/>
    <w:rsid w:val="00B6548B"/>
    <w:rsid w:val="00B8014F"/>
    <w:rsid w:val="00B872BD"/>
    <w:rsid w:val="00BB22DD"/>
    <w:rsid w:val="00BB69E3"/>
    <w:rsid w:val="00C12F62"/>
    <w:rsid w:val="00C206D8"/>
    <w:rsid w:val="00C53B49"/>
    <w:rsid w:val="00C54831"/>
    <w:rsid w:val="00C60C3F"/>
    <w:rsid w:val="00CA462C"/>
    <w:rsid w:val="00CA6B1D"/>
    <w:rsid w:val="00CF46CC"/>
    <w:rsid w:val="00CF5255"/>
    <w:rsid w:val="00D25DDC"/>
    <w:rsid w:val="00D37E99"/>
    <w:rsid w:val="00D540AF"/>
    <w:rsid w:val="00D75C24"/>
    <w:rsid w:val="00D80605"/>
    <w:rsid w:val="00D8275C"/>
    <w:rsid w:val="00D949A0"/>
    <w:rsid w:val="00DA5C75"/>
    <w:rsid w:val="00DB2853"/>
    <w:rsid w:val="00DC3F75"/>
    <w:rsid w:val="00DD798C"/>
    <w:rsid w:val="00DF029E"/>
    <w:rsid w:val="00E126EA"/>
    <w:rsid w:val="00E263D5"/>
    <w:rsid w:val="00E3258F"/>
    <w:rsid w:val="00E44AA1"/>
    <w:rsid w:val="00E619BE"/>
    <w:rsid w:val="00E7022C"/>
    <w:rsid w:val="00E87120"/>
    <w:rsid w:val="00E9309C"/>
    <w:rsid w:val="00EB6B61"/>
    <w:rsid w:val="00EF48BA"/>
    <w:rsid w:val="00F01963"/>
    <w:rsid w:val="00F118AE"/>
    <w:rsid w:val="00F40A69"/>
    <w:rsid w:val="00F457DB"/>
    <w:rsid w:val="00F70241"/>
    <w:rsid w:val="00F939F1"/>
    <w:rsid w:val="00FA1B9B"/>
    <w:rsid w:val="00FA68D0"/>
    <w:rsid w:val="00FB09F7"/>
    <w:rsid w:val="00FD7BD7"/>
    <w:rsid w:val="00FE0E3D"/>
    <w:rsid w:val="00FE199A"/>
    <w:rsid w:val="00FF7E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768BB"/>
  <w15:docId w15:val="{33F3D755-B30F-4284-86BC-02B59913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cs" w:eastAsia="cs-CZ"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9789E"/>
    <w:pPr>
      <w:spacing w:after="80" w:line="288" w:lineRule="auto"/>
      <w:jc w:val="both"/>
    </w:pPr>
    <w:rPr>
      <w:rFonts w:ascii="Franklin Gothic Book" w:hAnsi="Franklin Gothic Book"/>
      <w:sz w:val="22"/>
    </w:rPr>
  </w:style>
  <w:style w:type="paragraph" w:styleId="Nadpis1">
    <w:name w:val="heading 1"/>
    <w:basedOn w:val="Normln"/>
    <w:next w:val="Normln"/>
    <w:link w:val="Nadpis1Char"/>
    <w:uiPriority w:val="9"/>
    <w:qFormat/>
    <w:rsid w:val="006E3C72"/>
    <w:pPr>
      <w:keepNext/>
      <w:keepLines/>
      <w:pBdr>
        <w:bottom w:val="single" w:sz="4" w:space="1" w:color="006B4D" w:themeColor="accent1"/>
      </w:pBdr>
      <w:spacing w:before="600" w:after="40" w:line="240" w:lineRule="auto"/>
      <w:outlineLvl w:val="0"/>
    </w:pPr>
    <w:rPr>
      <w:rFonts w:eastAsiaTheme="majorEastAsia" w:cstheme="majorBidi"/>
      <w:color w:val="005039" w:themeColor="accent1" w:themeShade="BF"/>
      <w:sz w:val="36"/>
      <w:szCs w:val="36"/>
    </w:rPr>
  </w:style>
  <w:style w:type="paragraph" w:styleId="Nadpis2">
    <w:name w:val="heading 2"/>
    <w:basedOn w:val="Normln"/>
    <w:next w:val="Normln"/>
    <w:link w:val="Nadpis2Char"/>
    <w:uiPriority w:val="9"/>
    <w:unhideWhenUsed/>
    <w:qFormat/>
    <w:rsid w:val="003C19EB"/>
    <w:pPr>
      <w:keepNext/>
      <w:keepLines/>
      <w:numPr>
        <w:numId w:val="17"/>
      </w:numPr>
      <w:spacing w:before="160" w:line="240" w:lineRule="auto"/>
      <w:outlineLvl w:val="1"/>
    </w:pPr>
    <w:rPr>
      <w:rFonts w:eastAsiaTheme="majorEastAsia" w:cstheme="majorBidi"/>
      <w:color w:val="005039" w:themeColor="accent1" w:themeShade="BF"/>
      <w:sz w:val="28"/>
      <w:szCs w:val="28"/>
    </w:rPr>
  </w:style>
  <w:style w:type="paragraph" w:styleId="Nadpis3">
    <w:name w:val="heading 3"/>
    <w:basedOn w:val="Normln"/>
    <w:next w:val="Normln"/>
    <w:link w:val="Nadpis3Char"/>
    <w:uiPriority w:val="9"/>
    <w:unhideWhenUsed/>
    <w:qFormat/>
    <w:rsid w:val="00D25DDC"/>
    <w:pPr>
      <w:keepNext/>
      <w:keepLines/>
      <w:numPr>
        <w:ilvl w:val="1"/>
        <w:numId w:val="17"/>
      </w:numPr>
      <w:spacing w:before="80" w:line="240" w:lineRule="auto"/>
      <w:outlineLvl w:val="2"/>
    </w:pPr>
    <w:rPr>
      <w:rFonts w:eastAsiaTheme="majorEastAsia" w:cstheme="majorBidi"/>
      <w:b/>
      <w:sz w:val="24"/>
      <w:szCs w:val="26"/>
    </w:rPr>
  </w:style>
  <w:style w:type="paragraph" w:styleId="Nadpis4">
    <w:name w:val="heading 4"/>
    <w:basedOn w:val="Normln"/>
    <w:next w:val="Normln"/>
    <w:link w:val="Nadpis4Char"/>
    <w:uiPriority w:val="9"/>
    <w:unhideWhenUsed/>
    <w:qFormat/>
    <w:rsid w:val="00C206D8"/>
    <w:pPr>
      <w:keepNext/>
      <w:keepLines/>
      <w:numPr>
        <w:ilvl w:val="2"/>
        <w:numId w:val="17"/>
      </w:numPr>
      <w:spacing w:before="80"/>
      <w:ind w:left="1037" w:hanging="357"/>
      <w:outlineLvl w:val="3"/>
    </w:pPr>
    <w:rPr>
      <w:rFonts w:eastAsiaTheme="majorEastAsia" w:cstheme="majorBidi"/>
      <w:b/>
      <w:sz w:val="24"/>
      <w:szCs w:val="24"/>
    </w:rPr>
  </w:style>
  <w:style w:type="paragraph" w:styleId="Nadpis5">
    <w:name w:val="heading 5"/>
    <w:basedOn w:val="Normln"/>
    <w:next w:val="Normln"/>
    <w:link w:val="Nadpis5Char"/>
    <w:uiPriority w:val="9"/>
    <w:unhideWhenUsed/>
    <w:qFormat/>
    <w:rsid w:val="0039442F"/>
    <w:pPr>
      <w:keepNext/>
      <w:keepLines/>
      <w:spacing w:before="80" w:after="0"/>
      <w:outlineLvl w:val="4"/>
    </w:pPr>
    <w:rPr>
      <w:rFonts w:asciiTheme="majorHAnsi" w:eastAsiaTheme="majorEastAsia" w:hAnsiTheme="majorHAnsi" w:cstheme="majorBidi"/>
      <w:i/>
      <w:iCs/>
      <w:szCs w:val="22"/>
    </w:rPr>
  </w:style>
  <w:style w:type="paragraph" w:styleId="Nadpis6">
    <w:name w:val="heading 6"/>
    <w:basedOn w:val="Normln"/>
    <w:next w:val="Normln"/>
    <w:link w:val="Nadpis6Char"/>
    <w:uiPriority w:val="9"/>
    <w:unhideWhenUsed/>
    <w:qFormat/>
    <w:rsid w:val="0039442F"/>
    <w:pPr>
      <w:keepNext/>
      <w:keepLines/>
      <w:spacing w:before="80" w:after="0"/>
      <w:outlineLvl w:val="5"/>
    </w:pPr>
    <w:rPr>
      <w:rFonts w:asciiTheme="majorHAnsi" w:eastAsiaTheme="majorEastAsia" w:hAnsiTheme="majorHAnsi" w:cstheme="majorBidi"/>
      <w:color w:val="595959" w:themeColor="text1" w:themeTint="A6"/>
    </w:rPr>
  </w:style>
  <w:style w:type="paragraph" w:styleId="Nadpis7">
    <w:name w:val="heading 7"/>
    <w:basedOn w:val="Normln"/>
    <w:next w:val="Normln"/>
    <w:link w:val="Nadpis7Char"/>
    <w:uiPriority w:val="9"/>
    <w:semiHidden/>
    <w:unhideWhenUsed/>
    <w:qFormat/>
    <w:rsid w:val="0039442F"/>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dpis8">
    <w:name w:val="heading 8"/>
    <w:basedOn w:val="Normln"/>
    <w:next w:val="Normln"/>
    <w:link w:val="Nadpis8Char"/>
    <w:uiPriority w:val="9"/>
    <w:semiHidden/>
    <w:unhideWhenUsed/>
    <w:qFormat/>
    <w:rsid w:val="0039442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dpis9">
    <w:name w:val="heading 9"/>
    <w:basedOn w:val="Normln"/>
    <w:next w:val="Normln"/>
    <w:link w:val="Nadpis9Char"/>
    <w:uiPriority w:val="9"/>
    <w:semiHidden/>
    <w:unhideWhenUsed/>
    <w:qFormat/>
    <w:rsid w:val="0039442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39442F"/>
    <w:pPr>
      <w:spacing w:after="0" w:line="240" w:lineRule="auto"/>
      <w:contextualSpacing/>
    </w:pPr>
    <w:rPr>
      <w:rFonts w:asciiTheme="majorHAnsi" w:eastAsiaTheme="majorEastAsia" w:hAnsiTheme="majorHAnsi" w:cstheme="majorBidi"/>
      <w:color w:val="005039" w:themeColor="accent1" w:themeShade="BF"/>
      <w:spacing w:val="-7"/>
      <w:sz w:val="80"/>
      <w:szCs w:val="80"/>
    </w:rPr>
  </w:style>
  <w:style w:type="paragraph" w:styleId="Podnadpis">
    <w:name w:val="Subtitle"/>
    <w:basedOn w:val="Normln"/>
    <w:next w:val="Normln"/>
    <w:link w:val="PodnadpisChar"/>
    <w:uiPriority w:val="11"/>
    <w:qFormat/>
    <w:rsid w:val="0039442F"/>
    <w:pPr>
      <w:numPr>
        <w:ilvl w:val="1"/>
      </w:numPr>
      <w:spacing w:after="240" w:line="240" w:lineRule="auto"/>
    </w:pPr>
    <w:rPr>
      <w:rFonts w:asciiTheme="majorHAnsi" w:eastAsiaTheme="majorEastAsia" w:hAnsiTheme="majorHAnsi" w:cstheme="majorBidi"/>
      <w:color w:val="404040" w:themeColor="text1" w:themeTint="BF"/>
      <w:sz w:val="30"/>
      <w:szCs w:val="30"/>
    </w:rPr>
  </w:style>
  <w:style w:type="paragraph" w:styleId="Obsah1">
    <w:name w:val="toc 1"/>
    <w:basedOn w:val="Normln"/>
    <w:next w:val="Normln"/>
    <w:autoRedefine/>
    <w:uiPriority w:val="39"/>
    <w:unhideWhenUsed/>
    <w:rsid w:val="0080407B"/>
    <w:pPr>
      <w:tabs>
        <w:tab w:val="right" w:pos="10764"/>
      </w:tabs>
      <w:spacing w:after="100" w:line="240" w:lineRule="auto"/>
    </w:pPr>
  </w:style>
  <w:style w:type="paragraph" w:styleId="Obsah2">
    <w:name w:val="toc 2"/>
    <w:basedOn w:val="Normln"/>
    <w:next w:val="Normln"/>
    <w:autoRedefine/>
    <w:uiPriority w:val="39"/>
    <w:unhideWhenUsed/>
    <w:rsid w:val="0039442F"/>
    <w:pPr>
      <w:spacing w:after="100"/>
      <w:ind w:left="240"/>
    </w:pPr>
  </w:style>
  <w:style w:type="paragraph" w:styleId="Obsah3">
    <w:name w:val="toc 3"/>
    <w:basedOn w:val="Normln"/>
    <w:next w:val="Normln"/>
    <w:autoRedefine/>
    <w:uiPriority w:val="39"/>
    <w:unhideWhenUsed/>
    <w:rsid w:val="0039442F"/>
    <w:pPr>
      <w:tabs>
        <w:tab w:val="left" w:pos="1100"/>
        <w:tab w:val="right" w:pos="10764"/>
      </w:tabs>
      <w:ind w:left="482"/>
    </w:pPr>
  </w:style>
  <w:style w:type="paragraph" w:styleId="Obsah4">
    <w:name w:val="toc 4"/>
    <w:basedOn w:val="Normln"/>
    <w:next w:val="Normln"/>
    <w:autoRedefine/>
    <w:uiPriority w:val="39"/>
    <w:unhideWhenUsed/>
    <w:rsid w:val="0039442F"/>
    <w:pPr>
      <w:tabs>
        <w:tab w:val="left" w:pos="1540"/>
        <w:tab w:val="right" w:pos="10764"/>
      </w:tabs>
      <w:ind w:left="720"/>
    </w:pPr>
  </w:style>
  <w:style w:type="character" w:styleId="Hypertextovodkaz">
    <w:name w:val="Hyperlink"/>
    <w:basedOn w:val="Standardnpsmoodstavce"/>
    <w:uiPriority w:val="99"/>
    <w:unhideWhenUsed/>
    <w:rsid w:val="0039442F"/>
    <w:rPr>
      <w:color w:val="0563C1" w:themeColor="hyperlink"/>
      <w:u w:val="single"/>
    </w:rPr>
  </w:style>
  <w:style w:type="character" w:customStyle="1" w:styleId="Nadpis1Char">
    <w:name w:val="Nadpis 1 Char"/>
    <w:basedOn w:val="Standardnpsmoodstavce"/>
    <w:link w:val="Nadpis1"/>
    <w:uiPriority w:val="9"/>
    <w:rsid w:val="006E3C72"/>
    <w:rPr>
      <w:rFonts w:ascii="Franklin Gothic Book" w:eastAsiaTheme="majorEastAsia" w:hAnsi="Franklin Gothic Book" w:cstheme="majorBidi"/>
      <w:color w:val="005039" w:themeColor="accent1" w:themeShade="BF"/>
      <w:sz w:val="36"/>
      <w:szCs w:val="36"/>
    </w:rPr>
  </w:style>
  <w:style w:type="character" w:customStyle="1" w:styleId="Nadpis2Char">
    <w:name w:val="Nadpis 2 Char"/>
    <w:basedOn w:val="Standardnpsmoodstavce"/>
    <w:link w:val="Nadpis2"/>
    <w:uiPriority w:val="9"/>
    <w:rsid w:val="003C19EB"/>
    <w:rPr>
      <w:rFonts w:ascii="Franklin Gothic Book" w:eastAsiaTheme="majorEastAsia" w:hAnsi="Franklin Gothic Book" w:cstheme="majorBidi"/>
      <w:color w:val="005039" w:themeColor="accent1" w:themeShade="BF"/>
      <w:sz w:val="28"/>
      <w:szCs w:val="28"/>
    </w:rPr>
  </w:style>
  <w:style w:type="character" w:customStyle="1" w:styleId="Nadpis3Char">
    <w:name w:val="Nadpis 3 Char"/>
    <w:basedOn w:val="Standardnpsmoodstavce"/>
    <w:link w:val="Nadpis3"/>
    <w:uiPriority w:val="9"/>
    <w:rsid w:val="00D25DDC"/>
    <w:rPr>
      <w:rFonts w:ascii="Franklin Gothic Book" w:eastAsiaTheme="majorEastAsia" w:hAnsi="Franklin Gothic Book" w:cstheme="majorBidi"/>
      <w:b/>
      <w:sz w:val="24"/>
      <w:szCs w:val="26"/>
    </w:rPr>
  </w:style>
  <w:style w:type="character" w:customStyle="1" w:styleId="Nadpis4Char">
    <w:name w:val="Nadpis 4 Char"/>
    <w:basedOn w:val="Standardnpsmoodstavce"/>
    <w:link w:val="Nadpis4"/>
    <w:uiPriority w:val="9"/>
    <w:rsid w:val="00C206D8"/>
    <w:rPr>
      <w:rFonts w:ascii="Franklin Gothic Book" w:eastAsiaTheme="majorEastAsia" w:hAnsi="Franklin Gothic Book" w:cstheme="majorBidi"/>
      <w:b/>
      <w:sz w:val="24"/>
      <w:szCs w:val="24"/>
    </w:rPr>
  </w:style>
  <w:style w:type="character" w:customStyle="1" w:styleId="Nadpis5Char">
    <w:name w:val="Nadpis 5 Char"/>
    <w:basedOn w:val="Standardnpsmoodstavce"/>
    <w:link w:val="Nadpis5"/>
    <w:uiPriority w:val="9"/>
    <w:rsid w:val="0039442F"/>
    <w:rPr>
      <w:rFonts w:asciiTheme="majorHAnsi" w:eastAsiaTheme="majorEastAsia" w:hAnsiTheme="majorHAnsi" w:cstheme="majorBidi"/>
      <w:i/>
      <w:iCs/>
      <w:sz w:val="22"/>
      <w:szCs w:val="22"/>
    </w:rPr>
  </w:style>
  <w:style w:type="character" w:customStyle="1" w:styleId="Nadpis6Char">
    <w:name w:val="Nadpis 6 Char"/>
    <w:basedOn w:val="Standardnpsmoodstavce"/>
    <w:link w:val="Nadpis6"/>
    <w:uiPriority w:val="9"/>
    <w:rsid w:val="0039442F"/>
    <w:rPr>
      <w:rFonts w:asciiTheme="majorHAnsi" w:eastAsiaTheme="majorEastAsia" w:hAnsiTheme="majorHAnsi" w:cstheme="majorBidi"/>
      <w:color w:val="595959" w:themeColor="text1" w:themeTint="A6"/>
    </w:rPr>
  </w:style>
  <w:style w:type="character" w:customStyle="1" w:styleId="Nadpis7Char">
    <w:name w:val="Nadpis 7 Char"/>
    <w:basedOn w:val="Standardnpsmoodstavce"/>
    <w:link w:val="Nadpis7"/>
    <w:uiPriority w:val="9"/>
    <w:semiHidden/>
    <w:rsid w:val="0039442F"/>
    <w:rPr>
      <w:rFonts w:asciiTheme="majorHAnsi" w:eastAsiaTheme="majorEastAsia" w:hAnsiTheme="majorHAnsi" w:cstheme="majorBidi"/>
      <w:i/>
      <w:iCs/>
      <w:color w:val="595959" w:themeColor="text1" w:themeTint="A6"/>
    </w:rPr>
  </w:style>
  <w:style w:type="character" w:customStyle="1" w:styleId="Nadpis8Char">
    <w:name w:val="Nadpis 8 Char"/>
    <w:basedOn w:val="Standardnpsmoodstavce"/>
    <w:link w:val="Nadpis8"/>
    <w:uiPriority w:val="9"/>
    <w:semiHidden/>
    <w:rsid w:val="0039442F"/>
    <w:rPr>
      <w:rFonts w:asciiTheme="majorHAnsi" w:eastAsiaTheme="majorEastAsia" w:hAnsiTheme="majorHAnsi" w:cstheme="majorBidi"/>
      <w:smallCaps/>
      <w:color w:val="595959" w:themeColor="text1" w:themeTint="A6"/>
    </w:rPr>
  </w:style>
  <w:style w:type="character" w:customStyle="1" w:styleId="Nadpis9Char">
    <w:name w:val="Nadpis 9 Char"/>
    <w:basedOn w:val="Standardnpsmoodstavce"/>
    <w:link w:val="Nadpis9"/>
    <w:uiPriority w:val="9"/>
    <w:semiHidden/>
    <w:rsid w:val="0039442F"/>
    <w:rPr>
      <w:rFonts w:asciiTheme="majorHAnsi" w:eastAsiaTheme="majorEastAsia" w:hAnsiTheme="majorHAnsi" w:cstheme="majorBidi"/>
      <w:i/>
      <w:iCs/>
      <w:smallCaps/>
      <w:color w:val="595959" w:themeColor="text1" w:themeTint="A6"/>
    </w:rPr>
  </w:style>
  <w:style w:type="paragraph" w:styleId="Titulek">
    <w:name w:val="caption"/>
    <w:basedOn w:val="Normln"/>
    <w:next w:val="Normln"/>
    <w:link w:val="TitulekChar"/>
    <w:uiPriority w:val="35"/>
    <w:unhideWhenUsed/>
    <w:qFormat/>
    <w:rsid w:val="00B47240"/>
    <w:rPr>
      <w:i/>
    </w:rPr>
  </w:style>
  <w:style w:type="character" w:customStyle="1" w:styleId="NzevChar">
    <w:name w:val="Název Char"/>
    <w:basedOn w:val="Standardnpsmoodstavce"/>
    <w:link w:val="Nzev"/>
    <w:uiPriority w:val="10"/>
    <w:rsid w:val="0039442F"/>
    <w:rPr>
      <w:rFonts w:asciiTheme="majorHAnsi" w:eastAsiaTheme="majorEastAsia" w:hAnsiTheme="majorHAnsi" w:cstheme="majorBidi"/>
      <w:color w:val="005039" w:themeColor="accent1" w:themeShade="BF"/>
      <w:spacing w:val="-7"/>
      <w:sz w:val="80"/>
      <w:szCs w:val="80"/>
    </w:rPr>
  </w:style>
  <w:style w:type="character" w:customStyle="1" w:styleId="PodnadpisChar">
    <w:name w:val="Podnadpis Char"/>
    <w:basedOn w:val="Standardnpsmoodstavce"/>
    <w:link w:val="Podnadpis"/>
    <w:uiPriority w:val="11"/>
    <w:rsid w:val="0039442F"/>
    <w:rPr>
      <w:rFonts w:asciiTheme="majorHAnsi" w:eastAsiaTheme="majorEastAsia" w:hAnsiTheme="majorHAnsi" w:cstheme="majorBidi"/>
      <w:color w:val="404040" w:themeColor="text1" w:themeTint="BF"/>
      <w:sz w:val="30"/>
      <w:szCs w:val="30"/>
    </w:rPr>
  </w:style>
  <w:style w:type="character" w:styleId="Siln">
    <w:name w:val="Strong"/>
    <w:basedOn w:val="Standardnpsmoodstavce"/>
    <w:uiPriority w:val="22"/>
    <w:qFormat/>
    <w:rsid w:val="0039442F"/>
    <w:rPr>
      <w:b/>
      <w:bCs/>
    </w:rPr>
  </w:style>
  <w:style w:type="character" w:styleId="Zdraznn">
    <w:name w:val="Emphasis"/>
    <w:basedOn w:val="Standardnpsmoodstavce"/>
    <w:uiPriority w:val="20"/>
    <w:qFormat/>
    <w:rsid w:val="0039442F"/>
    <w:rPr>
      <w:i/>
      <w:iCs/>
    </w:rPr>
  </w:style>
  <w:style w:type="paragraph" w:styleId="Bezmezer">
    <w:name w:val="No Spacing"/>
    <w:uiPriority w:val="1"/>
    <w:qFormat/>
    <w:rsid w:val="003C19EB"/>
    <w:pPr>
      <w:spacing w:after="0" w:line="240" w:lineRule="auto"/>
    </w:pPr>
    <w:rPr>
      <w:rFonts w:ascii="Franklin Gothic Book" w:hAnsi="Franklin Gothic Book"/>
    </w:rPr>
  </w:style>
  <w:style w:type="paragraph" w:styleId="Citt">
    <w:name w:val="Quote"/>
    <w:basedOn w:val="Normln"/>
    <w:next w:val="Normln"/>
    <w:link w:val="CittChar"/>
    <w:uiPriority w:val="29"/>
    <w:qFormat/>
    <w:rsid w:val="0039442F"/>
    <w:pPr>
      <w:spacing w:before="240" w:after="240" w:line="252" w:lineRule="auto"/>
      <w:ind w:left="864" w:right="864"/>
      <w:jc w:val="center"/>
    </w:pPr>
    <w:rPr>
      <w:i/>
      <w:iCs/>
    </w:rPr>
  </w:style>
  <w:style w:type="character" w:customStyle="1" w:styleId="CittChar">
    <w:name w:val="Citát Char"/>
    <w:basedOn w:val="Standardnpsmoodstavce"/>
    <w:link w:val="Citt"/>
    <w:uiPriority w:val="29"/>
    <w:rsid w:val="0039442F"/>
    <w:rPr>
      <w:i/>
      <w:iCs/>
    </w:rPr>
  </w:style>
  <w:style w:type="paragraph" w:styleId="Vrazncitt">
    <w:name w:val="Intense Quote"/>
    <w:basedOn w:val="Normln"/>
    <w:next w:val="Normln"/>
    <w:link w:val="VrazncittChar"/>
    <w:uiPriority w:val="30"/>
    <w:qFormat/>
    <w:rsid w:val="0039442F"/>
    <w:pPr>
      <w:spacing w:before="100" w:beforeAutospacing="1" w:after="240"/>
      <w:ind w:left="864" w:right="864"/>
      <w:jc w:val="center"/>
    </w:pPr>
    <w:rPr>
      <w:rFonts w:asciiTheme="majorHAnsi" w:eastAsiaTheme="majorEastAsia" w:hAnsiTheme="majorHAnsi" w:cstheme="majorBidi"/>
      <w:color w:val="006B4D" w:themeColor="accent1"/>
      <w:sz w:val="28"/>
      <w:szCs w:val="28"/>
    </w:rPr>
  </w:style>
  <w:style w:type="character" w:customStyle="1" w:styleId="VrazncittChar">
    <w:name w:val="Výrazný citát Char"/>
    <w:basedOn w:val="Standardnpsmoodstavce"/>
    <w:link w:val="Vrazncitt"/>
    <w:uiPriority w:val="30"/>
    <w:rsid w:val="0039442F"/>
    <w:rPr>
      <w:rFonts w:asciiTheme="majorHAnsi" w:eastAsiaTheme="majorEastAsia" w:hAnsiTheme="majorHAnsi" w:cstheme="majorBidi"/>
      <w:color w:val="006B4D" w:themeColor="accent1"/>
      <w:sz w:val="28"/>
      <w:szCs w:val="28"/>
    </w:rPr>
  </w:style>
  <w:style w:type="character" w:styleId="Zdraznnjemn">
    <w:name w:val="Subtle Emphasis"/>
    <w:uiPriority w:val="19"/>
    <w:qFormat/>
    <w:rsid w:val="0009789E"/>
    <w:rPr>
      <w:i/>
    </w:rPr>
  </w:style>
  <w:style w:type="character" w:styleId="Zdraznnintenzivn">
    <w:name w:val="Intense Emphasis"/>
    <w:basedOn w:val="Standardnpsmoodstavce"/>
    <w:uiPriority w:val="21"/>
    <w:qFormat/>
    <w:rsid w:val="0039442F"/>
    <w:rPr>
      <w:b/>
      <w:bCs/>
      <w:i/>
      <w:iCs/>
    </w:rPr>
  </w:style>
  <w:style w:type="character" w:styleId="Odkazjemn">
    <w:name w:val="Subtle Reference"/>
    <w:basedOn w:val="Standardnpsmoodstavce"/>
    <w:uiPriority w:val="31"/>
    <w:qFormat/>
    <w:rsid w:val="0039442F"/>
    <w:rPr>
      <w:smallCaps/>
      <w:color w:val="404040" w:themeColor="text1" w:themeTint="BF"/>
    </w:rPr>
  </w:style>
  <w:style w:type="character" w:styleId="Odkazintenzivn">
    <w:name w:val="Intense Reference"/>
    <w:basedOn w:val="Standardnpsmoodstavce"/>
    <w:uiPriority w:val="32"/>
    <w:qFormat/>
    <w:rsid w:val="0039442F"/>
    <w:rPr>
      <w:b/>
      <w:bCs/>
      <w:smallCaps/>
      <w:u w:val="single"/>
    </w:rPr>
  </w:style>
  <w:style w:type="character" w:styleId="Nzevknihy">
    <w:name w:val="Book Title"/>
    <w:basedOn w:val="Standardnpsmoodstavce"/>
    <w:uiPriority w:val="33"/>
    <w:qFormat/>
    <w:rsid w:val="0039442F"/>
    <w:rPr>
      <w:b/>
      <w:bCs/>
      <w:smallCaps/>
    </w:rPr>
  </w:style>
  <w:style w:type="paragraph" w:styleId="Nadpisobsahu">
    <w:name w:val="TOC Heading"/>
    <w:basedOn w:val="Nadpis1"/>
    <w:next w:val="Normln"/>
    <w:uiPriority w:val="39"/>
    <w:semiHidden/>
    <w:unhideWhenUsed/>
    <w:qFormat/>
    <w:rsid w:val="0039442F"/>
    <w:pPr>
      <w:outlineLvl w:val="9"/>
    </w:pPr>
  </w:style>
  <w:style w:type="character" w:customStyle="1" w:styleId="TitulekChar">
    <w:name w:val="Titulek Char"/>
    <w:basedOn w:val="Standardnpsmoodstavce"/>
    <w:link w:val="Titulek"/>
    <w:uiPriority w:val="35"/>
    <w:rsid w:val="00B47240"/>
    <w:rPr>
      <w:rFonts w:ascii="Franklin Gothic Book" w:hAnsi="Franklin Gothic Book"/>
      <w:i/>
      <w:sz w:val="22"/>
    </w:rPr>
  </w:style>
  <w:style w:type="paragraph" w:styleId="Zhlav">
    <w:name w:val="header"/>
    <w:basedOn w:val="Normln"/>
    <w:link w:val="ZhlavChar"/>
    <w:uiPriority w:val="99"/>
    <w:unhideWhenUsed/>
    <w:rsid w:val="000346F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346FE"/>
    <w:rPr>
      <w:sz w:val="22"/>
    </w:rPr>
  </w:style>
  <w:style w:type="paragraph" w:styleId="Zpat">
    <w:name w:val="footer"/>
    <w:basedOn w:val="Normln"/>
    <w:link w:val="ZpatChar"/>
    <w:uiPriority w:val="99"/>
    <w:unhideWhenUsed/>
    <w:rsid w:val="000346FE"/>
    <w:pPr>
      <w:tabs>
        <w:tab w:val="center" w:pos="4536"/>
        <w:tab w:val="right" w:pos="9072"/>
      </w:tabs>
      <w:spacing w:after="0" w:line="240" w:lineRule="auto"/>
    </w:pPr>
  </w:style>
  <w:style w:type="character" w:customStyle="1" w:styleId="ZpatChar">
    <w:name w:val="Zápatí Char"/>
    <w:basedOn w:val="Standardnpsmoodstavce"/>
    <w:link w:val="Zpat"/>
    <w:uiPriority w:val="99"/>
    <w:rsid w:val="000346FE"/>
    <w:rPr>
      <w:sz w:val="22"/>
    </w:rPr>
  </w:style>
  <w:style w:type="character" w:styleId="Sledovanodkaz">
    <w:name w:val="FollowedHyperlink"/>
    <w:basedOn w:val="Standardnpsmoodstavce"/>
    <w:uiPriority w:val="99"/>
    <w:semiHidden/>
    <w:unhideWhenUsed/>
    <w:rsid w:val="00315B53"/>
    <w:rPr>
      <w:color w:val="954F72" w:themeColor="followedHyperlink"/>
      <w:u w:val="single"/>
    </w:rPr>
  </w:style>
  <w:style w:type="character" w:styleId="Odkaznakoment">
    <w:name w:val="annotation reference"/>
    <w:basedOn w:val="Standardnpsmoodstavce"/>
    <w:uiPriority w:val="99"/>
    <w:semiHidden/>
    <w:unhideWhenUsed/>
    <w:rsid w:val="00DA5C75"/>
    <w:rPr>
      <w:sz w:val="16"/>
      <w:szCs w:val="16"/>
    </w:rPr>
  </w:style>
  <w:style w:type="paragraph" w:styleId="Textkomente">
    <w:name w:val="annotation text"/>
    <w:basedOn w:val="Normln"/>
    <w:link w:val="TextkomenteChar"/>
    <w:uiPriority w:val="99"/>
    <w:semiHidden/>
    <w:unhideWhenUsed/>
    <w:rsid w:val="00DA5C75"/>
    <w:pPr>
      <w:spacing w:line="240" w:lineRule="auto"/>
    </w:pPr>
    <w:rPr>
      <w:sz w:val="20"/>
      <w:szCs w:val="20"/>
    </w:rPr>
  </w:style>
  <w:style w:type="character" w:customStyle="1" w:styleId="TextkomenteChar">
    <w:name w:val="Text komentáře Char"/>
    <w:basedOn w:val="Standardnpsmoodstavce"/>
    <w:link w:val="Textkomente"/>
    <w:uiPriority w:val="99"/>
    <w:semiHidden/>
    <w:rsid w:val="00DA5C75"/>
    <w:rPr>
      <w:rFonts w:ascii="Franklin Gothic Book" w:hAnsi="Franklin Gothic Book"/>
      <w:sz w:val="20"/>
      <w:szCs w:val="20"/>
    </w:rPr>
  </w:style>
  <w:style w:type="paragraph" w:styleId="Pedmtkomente">
    <w:name w:val="annotation subject"/>
    <w:basedOn w:val="Textkomente"/>
    <w:next w:val="Textkomente"/>
    <w:link w:val="PedmtkomenteChar"/>
    <w:uiPriority w:val="99"/>
    <w:semiHidden/>
    <w:unhideWhenUsed/>
    <w:rsid w:val="00DA5C75"/>
    <w:rPr>
      <w:b/>
      <w:bCs/>
    </w:rPr>
  </w:style>
  <w:style w:type="character" w:customStyle="1" w:styleId="PedmtkomenteChar">
    <w:name w:val="Předmět komentáře Char"/>
    <w:basedOn w:val="TextkomenteChar"/>
    <w:link w:val="Pedmtkomente"/>
    <w:uiPriority w:val="99"/>
    <w:semiHidden/>
    <w:rsid w:val="00DA5C75"/>
    <w:rPr>
      <w:rFonts w:ascii="Franklin Gothic Book" w:hAnsi="Franklin Gothic Book"/>
      <w:b/>
      <w:bCs/>
      <w:sz w:val="20"/>
      <w:szCs w:val="20"/>
    </w:rPr>
  </w:style>
  <w:style w:type="paragraph" w:styleId="Textbubliny">
    <w:name w:val="Balloon Text"/>
    <w:basedOn w:val="Normln"/>
    <w:link w:val="TextbublinyChar"/>
    <w:uiPriority w:val="99"/>
    <w:semiHidden/>
    <w:unhideWhenUsed/>
    <w:rsid w:val="00DA5C7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A5C75"/>
    <w:rPr>
      <w:rFonts w:ascii="Segoe UI" w:hAnsi="Segoe UI" w:cs="Segoe UI"/>
      <w:sz w:val="18"/>
      <w:szCs w:val="18"/>
    </w:rPr>
  </w:style>
  <w:style w:type="paragraph" w:styleId="Odstavecseseznamem">
    <w:name w:val="List Paragraph"/>
    <w:basedOn w:val="Normln"/>
    <w:uiPriority w:val="35"/>
    <w:qFormat/>
    <w:rsid w:val="00874923"/>
    <w:pPr>
      <w:numPr>
        <w:numId w:val="16"/>
      </w:numPr>
      <w:spacing w:line="276" w:lineRule="auto"/>
      <w:contextualSpacing/>
    </w:pPr>
    <w:rPr>
      <w:b/>
    </w:rPr>
  </w:style>
  <w:style w:type="paragraph" w:customStyle="1" w:styleId="Default">
    <w:name w:val="Default"/>
    <w:rsid w:val="0045369B"/>
    <w:pPr>
      <w:autoSpaceDE w:val="0"/>
      <w:autoSpaceDN w:val="0"/>
      <w:adjustRightInd w:val="0"/>
      <w:spacing w:after="0" w:line="240" w:lineRule="auto"/>
    </w:pPr>
    <w:rPr>
      <w:rFonts w:ascii="Arial" w:hAnsi="Arial" w:cs="Arial"/>
      <w:color w:val="000000"/>
      <w:sz w:val="24"/>
      <w:szCs w:val="24"/>
      <w:lang w:val="cs-CZ"/>
    </w:rPr>
  </w:style>
  <w:style w:type="table" w:styleId="Mkatabulky">
    <w:name w:val="Table Grid"/>
    <w:basedOn w:val="Normlntabulka"/>
    <w:uiPriority w:val="39"/>
    <w:rsid w:val="005437E6"/>
    <w:pPr>
      <w:suppressAutoHyphens/>
      <w:spacing w:after="0" w:line="240" w:lineRule="auto"/>
    </w:pPr>
    <w:rPr>
      <w:rFonts w:eastAsiaTheme="minorHAnsi"/>
      <w:sz w:val="22"/>
      <w:szCs w:val="22"/>
      <w:lang w:val="cs-C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www.arcg.is/1GG8ui" TargetMode="External"/><Relationship Id="rId55" Type="http://schemas.openxmlformats.org/officeDocument/2006/relationships/hyperlink" Target="https://rozpocet.nature.cz/" TargetMode="External"/><Relationship Id="rId63" Type="http://schemas.openxmlformats.org/officeDocument/2006/relationships/image" Target="media/image47.png"/><Relationship Id="rId68" Type="http://schemas.openxmlformats.org/officeDocument/2006/relationships/image" Target="media/image50.png"/><Relationship Id="rId76" Type="http://schemas.openxmlformats.org/officeDocument/2006/relationships/hyperlink" Target="https://nature.cz/web/cz/platne-standardy" TargetMode="External"/><Relationship Id="rId7" Type="http://schemas.openxmlformats.org/officeDocument/2006/relationships/endnotes" Target="endnotes.xml"/><Relationship Id="rId71" Type="http://schemas.openxmlformats.org/officeDocument/2006/relationships/hyperlink" Target="https://esm.justice.cz/ias/issm/rejstrik"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rozpocet.nature.cz/"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hyperlink" Target="https://dotace.nature.cz/web/dotace/szp" TargetMode="External"/><Relationship Id="rId74" Type="http://schemas.openxmlformats.org/officeDocument/2006/relationships/image" Target="media/image5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0" Type="http://schemas.openxmlformats.org/officeDocument/2006/relationships/hyperlink" Target="https://isprofin.mfcr.cz/rispf"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hyperlink" Target="https://nature.cz/web/cz/platne-standardy" TargetMode="External"/><Relationship Id="rId73" Type="http://schemas.openxmlformats.org/officeDocument/2006/relationships/image" Target="media/image5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tace.nature.cz/"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rozpocet.nature.cz/" TargetMode="External"/><Relationship Id="rId64" Type="http://schemas.openxmlformats.org/officeDocument/2006/relationships/image" Target="media/image48.png"/><Relationship Id="rId69" Type="http://schemas.openxmlformats.org/officeDocument/2006/relationships/hyperlink" Target="https://cinnosti.nature.cz" TargetMode="External"/><Relationship Id="rId77"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38.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yperlink" Target="https://isprofin.mfcr.cz/risp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49.png"/><Relationship Id="rId20" Type="http://schemas.openxmlformats.org/officeDocument/2006/relationships/image" Target="media/image9.png"/><Relationship Id="rId41" Type="http://schemas.openxmlformats.org/officeDocument/2006/relationships/hyperlink" Target="https://dotace.nature.cz/" TargetMode="External"/><Relationship Id="rId54" Type="http://schemas.openxmlformats.org/officeDocument/2006/relationships/image" Target="media/image41.png"/><Relationship Id="rId62" Type="http://schemas.openxmlformats.org/officeDocument/2006/relationships/hyperlink" Target="https://cinnosti.nature.cz/" TargetMode="External"/><Relationship Id="rId70" Type="http://schemas.openxmlformats.org/officeDocument/2006/relationships/image" Target="media/image51.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2.png"/></Relationships>
</file>

<file path=word/theme/theme1.xml><?xml version="1.0" encoding="utf-8"?>
<a:theme xmlns:a="http://schemas.openxmlformats.org/drawingml/2006/main" name="AOPK">
  <a:themeElements>
    <a:clrScheme name="AOPK">
      <a:dk1>
        <a:sysClr val="windowText" lastClr="000000"/>
      </a:dk1>
      <a:lt1>
        <a:sysClr val="window" lastClr="FFFFFF"/>
      </a:lt1>
      <a:dk2>
        <a:srgbClr val="006B4D"/>
      </a:dk2>
      <a:lt2>
        <a:srgbClr val="8CC83C"/>
      </a:lt2>
      <a:accent1>
        <a:srgbClr val="006B4D"/>
      </a:accent1>
      <a:accent2>
        <a:srgbClr val="F68B1F"/>
      </a:accent2>
      <a:accent3>
        <a:srgbClr val="1E439B"/>
      </a:accent3>
      <a:accent4>
        <a:srgbClr val="8CC83C"/>
      </a:accent4>
      <a:accent5>
        <a:srgbClr val="B1B1B1"/>
      </a:accent5>
      <a:accent6>
        <a:srgbClr val="FFCD0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2A674-9F46-4A41-997C-619B01032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7431</Words>
  <Characters>43847</Characters>
  <Application>Microsoft Office Word</Application>
  <DocSecurity>0</DocSecurity>
  <Lines>365</Lines>
  <Paragraphs>102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Pokorná3</dc:creator>
  <cp:lastModifiedBy>Pavla Pokorná3</cp:lastModifiedBy>
  <cp:revision>4</cp:revision>
  <cp:lastPrinted>2023-02-10T13:47:00Z</cp:lastPrinted>
  <dcterms:created xsi:type="dcterms:W3CDTF">2023-11-08T11:42:00Z</dcterms:created>
  <dcterms:modified xsi:type="dcterms:W3CDTF">2023-11-08T11:50:00Z</dcterms:modified>
</cp:coreProperties>
</file>